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4B1BDE76"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AA556E">
        <w:rPr>
          <w:rFonts w:ascii="GHEA Grapalat" w:hAnsi="GHEA Grapalat"/>
          <w:i w:val="0"/>
          <w:sz w:val="24"/>
          <w:szCs w:val="24"/>
          <w:lang w:val="hy-AM"/>
        </w:rPr>
        <w:t>08</w:t>
      </w:r>
      <w:r w:rsidRPr="001F5C2F">
        <w:rPr>
          <w:rFonts w:ascii="GHEA Grapalat" w:hAnsi="GHEA Grapalat"/>
          <w:i w:val="0"/>
          <w:sz w:val="24"/>
          <w:szCs w:val="24"/>
        </w:rPr>
        <w:t>" "</w:t>
      </w:r>
      <w:r w:rsidR="00AA556E">
        <w:rPr>
          <w:rFonts w:ascii="GHEA Grapalat" w:hAnsi="GHEA Grapalat"/>
          <w:i w:val="0"/>
          <w:sz w:val="24"/>
          <w:szCs w:val="24"/>
          <w:lang w:val="hy-AM"/>
        </w:rPr>
        <w:t>05</w:t>
      </w:r>
      <w:r>
        <w:rPr>
          <w:rFonts w:ascii="GHEA Grapalat" w:hAnsi="GHEA Grapalat"/>
          <w:i w:val="0"/>
          <w:sz w:val="24"/>
          <w:szCs w:val="24"/>
        </w:rPr>
        <w:t>" 202</w:t>
      </w:r>
      <w:r w:rsidR="0022010A" w:rsidRPr="0022010A">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AA556E">
        <w:rPr>
          <w:rFonts w:ascii="GHEA Grapalat" w:hAnsi="GHEA Grapalat"/>
          <w:i w:val="0"/>
          <w:sz w:val="24"/>
          <w:szCs w:val="24"/>
          <w:lang w:val="hy-AM"/>
        </w:rPr>
        <w:t>1</w:t>
      </w:r>
      <w:r w:rsidRPr="009044F1">
        <w:rPr>
          <w:rFonts w:ascii="GHEA Grapalat" w:hAnsi="GHEA Grapalat"/>
          <w:i w:val="0"/>
          <w:sz w:val="24"/>
          <w:szCs w:val="24"/>
        </w:rPr>
        <w:t xml:space="preserve">" </w:t>
      </w:r>
    </w:p>
    <w:p w14:paraId="446E8456" w14:textId="29313EB5" w:rsidR="006013EE" w:rsidRPr="00965265"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A556E">
        <w:rPr>
          <w:rFonts w:ascii="GHEA Grapalat" w:hAnsi="GHEA Grapalat"/>
          <w:b/>
          <w:i w:val="0"/>
          <w:sz w:val="24"/>
          <w:szCs w:val="24"/>
        </w:rPr>
        <w:t>EQ-GHKhAshDzB-26/40</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0B887556"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22010A" w:rsidRPr="0022010A">
        <w:rPr>
          <w:rFonts w:ascii="GHEA Grapalat" w:hAnsi="GHEA Grapalat"/>
          <w:b/>
          <w:i w:val="0"/>
          <w:sz w:val="22"/>
          <w:szCs w:val="18"/>
          <w:lang w:eastAsia="en-AU"/>
        </w:rPr>
        <w:t>Консультационные работы по разработке проектно-сметной документации для строительства общественного</w:t>
      </w:r>
      <w:r w:rsidR="0022010A">
        <w:rPr>
          <w:rFonts w:ascii="GHEA Grapalat" w:hAnsi="GHEA Grapalat"/>
          <w:b/>
          <w:i w:val="0"/>
          <w:sz w:val="22"/>
          <w:szCs w:val="18"/>
          <w:lang w:eastAsia="en-AU"/>
        </w:rPr>
        <w:t xml:space="preserve"> туалета в парке им. В. Давтяна</w:t>
      </w:r>
      <w:r w:rsidR="004D1D80">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1D55D58F"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AA556E">
        <w:rPr>
          <w:rFonts w:ascii="GHEA Grapalat" w:hAnsi="GHEA Grapalat"/>
          <w:b/>
          <w:i w:val="0"/>
          <w:spacing w:val="6"/>
          <w:sz w:val="24"/>
          <w:szCs w:val="24"/>
          <w:lang w:val="hy-AM"/>
        </w:rPr>
        <w:t>18</w:t>
      </w:r>
      <w:r w:rsidR="00AA556E">
        <w:rPr>
          <w:rFonts w:ascii="GHEA Grapalat" w:hAnsi="GHEA Grapalat"/>
          <w:b/>
          <w:i w:val="0"/>
          <w:spacing w:val="6"/>
          <w:sz w:val="24"/>
          <w:szCs w:val="24"/>
        </w:rPr>
        <w:t>.05</w:t>
      </w:r>
      <w:r w:rsidR="00045D85">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2D3D136A"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AA556E">
        <w:rPr>
          <w:rFonts w:ascii="GHEA Grapalat" w:hAnsi="GHEA Grapalat"/>
          <w:b/>
          <w:i w:val="0"/>
          <w:spacing w:val="6"/>
          <w:sz w:val="24"/>
          <w:szCs w:val="24"/>
          <w:lang w:val="hy-AM"/>
        </w:rPr>
        <w:t>18</w:t>
      </w:r>
      <w:r w:rsidR="00AA556E">
        <w:rPr>
          <w:rFonts w:ascii="GHEA Grapalat" w:hAnsi="GHEA Grapalat"/>
          <w:b/>
          <w:i w:val="0"/>
          <w:spacing w:val="6"/>
          <w:sz w:val="24"/>
          <w:szCs w:val="24"/>
        </w:rPr>
        <w:t>.05</w:t>
      </w:r>
      <w:r w:rsidR="00045D85">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2CAF0630"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22010A">
        <w:rPr>
          <w:rFonts w:ascii="GHEA Grapalat" w:hAnsi="GHEA Grapalat"/>
          <w:i/>
          <w:lang w:val="en-US"/>
        </w:rPr>
        <w:t>EQ</w:t>
      </w:r>
      <w:r w:rsidR="0022010A" w:rsidRPr="0022010A">
        <w:rPr>
          <w:rFonts w:ascii="GHEA Grapalat" w:hAnsi="GHEA Grapalat"/>
          <w:i/>
        </w:rPr>
        <w:t>-</w:t>
      </w:r>
      <w:r w:rsidR="0022010A">
        <w:rPr>
          <w:rFonts w:ascii="GHEA Grapalat" w:hAnsi="GHEA Grapalat"/>
          <w:i/>
          <w:lang w:val="en-US"/>
        </w:rPr>
        <w:t>GHKhAshDzB</w:t>
      </w:r>
      <w:r w:rsidR="009F1C8E">
        <w:rPr>
          <w:rFonts w:ascii="GHEA Grapalat" w:hAnsi="GHEA Grapalat"/>
          <w:i/>
        </w:rPr>
        <w:t>-26/40</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9F1C8E">
        <w:rPr>
          <w:rFonts w:ascii="GHEA Grapalat" w:hAnsi="GHEA Grapalat"/>
          <w:i/>
          <w:lang w:val="hy-AM"/>
        </w:rPr>
        <w:t>06.05</w:t>
      </w:r>
      <w:r w:rsidRPr="001F5C2F">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6EE5667A"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22010A" w:rsidRPr="0022010A">
        <w:rPr>
          <w:rFonts w:ascii="GHEA Grapalat" w:hAnsi="GHEA Grapalat"/>
          <w:spacing w:val="6"/>
        </w:rPr>
        <w:t>Консультационные работы по разработке проектно-сметной документации для строительства общественного туалета в парке им. В. Давтяна</w:t>
      </w:r>
      <w:r w:rsidR="0022010A" w:rsidRPr="00AA556E">
        <w:rPr>
          <w:rFonts w:ascii="GHEA Grapalat" w:hAnsi="GHEA Grapalat"/>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3C709CD3"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22010A" w:rsidRPr="0022010A">
        <w:rPr>
          <w:rFonts w:ascii="GHEA Grapalat" w:hAnsi="GHEA Grapalat"/>
          <w:b/>
          <w:spacing w:val="6"/>
        </w:rPr>
        <w:t>Консультационные работы по разработке проектно-сметной документации для строительства общественного туалета в парке им. В. Да</w:t>
      </w:r>
      <w:r w:rsidR="0022010A">
        <w:rPr>
          <w:rFonts w:ascii="GHEA Grapalat" w:hAnsi="GHEA Grapalat"/>
          <w:b/>
          <w:spacing w:val="6"/>
        </w:rPr>
        <w:t>втяна г.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77F1EC42"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AA556E">
        <w:rPr>
          <w:rFonts w:ascii="GHEA Grapalat" w:hAnsi="GHEA Grapalat"/>
          <w:spacing w:val="-6"/>
        </w:rPr>
        <w:t>EQ-GHKhAshDzB-26/40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110B705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55684" w:rsidRPr="00455684">
        <w:rPr>
          <w:rFonts w:ascii="GHEA Grapalat" w:hAnsi="GHEA Grapalat"/>
          <w:b/>
          <w:i w:val="0"/>
          <w:sz w:val="22"/>
          <w:szCs w:val="18"/>
          <w:lang w:eastAsia="en-AU"/>
        </w:rPr>
        <w:t xml:space="preserve">Консультационные работы по подготовке проектно-сметной документации для парка «Паруйр Севак» в Канакер-Зейтунском </w:t>
      </w:r>
      <w:r w:rsidR="00455684">
        <w:rPr>
          <w:rFonts w:ascii="GHEA Grapalat" w:hAnsi="GHEA Grapalat"/>
          <w:b/>
          <w:i w:val="0"/>
          <w:sz w:val="22"/>
          <w:szCs w:val="18"/>
          <w:lang w:eastAsia="en-AU"/>
        </w:rPr>
        <w:t>административном районе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9044F1"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740730D6" w:rsidR="00CA67AB" w:rsidRPr="0022010A" w:rsidRDefault="0022010A" w:rsidP="00CA67AB">
            <w:pPr>
              <w:pStyle w:val="BodyTextIndent2"/>
              <w:spacing w:line="240" w:lineRule="auto"/>
              <w:ind w:firstLine="0"/>
              <w:jc w:val="center"/>
              <w:rPr>
                <w:rFonts w:ascii="GHEA Grapalat" w:hAnsi="GHEA Grapalat"/>
                <w:sz w:val="18"/>
                <w:szCs w:val="18"/>
              </w:rPr>
            </w:pPr>
            <w:r>
              <w:rPr>
                <w:rFonts w:ascii="GHEA Grapalat" w:hAnsi="GHEA Grapalat" w:cs="Calibri"/>
              </w:rPr>
              <w:t>215000</w:t>
            </w:r>
          </w:p>
        </w:tc>
        <w:tc>
          <w:tcPr>
            <w:tcW w:w="6175" w:type="dxa"/>
            <w:vAlign w:val="center"/>
          </w:tcPr>
          <w:p w14:paraId="36ABB8D1" w14:textId="65D80C08" w:rsidR="00CA67AB" w:rsidRPr="00CA67AB" w:rsidRDefault="0022010A" w:rsidP="00455684">
            <w:pPr>
              <w:pStyle w:val="BodyTextIndent2"/>
              <w:widowControl w:val="0"/>
              <w:spacing w:after="120" w:line="240" w:lineRule="auto"/>
              <w:ind w:firstLine="0"/>
              <w:jc w:val="center"/>
              <w:rPr>
                <w:rFonts w:ascii="GHEA Grapalat" w:hAnsi="GHEA Grapalat"/>
                <w:sz w:val="18"/>
                <w:szCs w:val="24"/>
                <w:u w:val="single"/>
                <w:vertAlign w:val="subscript"/>
                <w:lang w:val="hy-AM"/>
              </w:rPr>
            </w:pPr>
            <w:r w:rsidRPr="0022010A">
              <w:rPr>
                <w:rFonts w:ascii="GHEA Grapalat" w:hAnsi="GHEA Grapalat"/>
                <w:bCs/>
                <w:iCs/>
                <w:color w:val="000000" w:themeColor="text1"/>
                <w:lang w:val="hy-AM"/>
              </w:rPr>
              <w:t>Консультационные работы по разработке проектно-сметной документации для строительства общественного туалета в парке им. В. Давтяна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05455C">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lastRenderedPageBreak/>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137F20C3"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В штат должны входить как минимум два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 xml:space="preserve">б) участник в качестве документа, подтверждающего квалификационный критерий, </w:t>
      </w:r>
      <w:r w:rsidRPr="00C761DB">
        <w:rPr>
          <w:rFonts w:ascii="GHEA Grapalat" w:hAnsi="GHEA Grapalat"/>
          <w:b/>
          <w:bCs/>
        </w:rPr>
        <w:lastRenderedPageBreak/>
        <w:t>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 xml:space="preserve">аксимальная оценка не может </w:t>
            </w:r>
            <w:r w:rsidRPr="00661FD2">
              <w:rPr>
                <w:rFonts w:ascii="GHEA Grapalat" w:hAnsi="GHEA Grapalat" w:cs="Sylfaen"/>
                <w:b/>
                <w:sz w:val="20"/>
              </w:rPr>
              <w:lastRenderedPageBreak/>
              <w:t>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78979961"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AA556E">
        <w:rPr>
          <w:rFonts w:ascii="GHEA Grapalat" w:hAnsi="GHEA Grapalat"/>
          <w:b/>
          <w:bCs/>
          <w:sz w:val="24"/>
          <w:szCs w:val="24"/>
          <w:lang w:val="hy-AM"/>
        </w:rPr>
        <w:t>18</w:t>
      </w:r>
      <w:r w:rsidR="00AA556E">
        <w:rPr>
          <w:rFonts w:ascii="GHEA Grapalat" w:hAnsi="GHEA Grapalat"/>
          <w:b/>
          <w:bCs/>
          <w:sz w:val="24"/>
          <w:szCs w:val="24"/>
        </w:rPr>
        <w:t>.05</w:t>
      </w:r>
      <w:r w:rsidR="00045D85">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w:t>
      </w:r>
      <w:r w:rsidR="008936CF" w:rsidRPr="00DC5D72">
        <w:rPr>
          <w:rFonts w:ascii="GHEA Grapalat" w:hAnsi="GHEA Grapalat"/>
          <w:sz w:val="24"/>
          <w:szCs w:val="24"/>
        </w:rPr>
        <w:lastRenderedPageBreak/>
        <w:t xml:space="preserve">/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7F4BC3BB"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AA556E">
        <w:rPr>
          <w:rFonts w:ascii="GHEA Grapalat" w:hAnsi="GHEA Grapalat"/>
          <w:b/>
          <w:spacing w:val="6"/>
          <w:sz w:val="24"/>
          <w:szCs w:val="24"/>
        </w:rPr>
        <w:t>18.05</w:t>
      </w:r>
      <w:r w:rsidR="00045D85">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lastRenderedPageBreak/>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lastRenderedPageBreak/>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7BCC7C79"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AA556E">
        <w:rPr>
          <w:rFonts w:ascii="GHEA Grapalat" w:hAnsi="GHEA Grapalat"/>
          <w:b/>
          <w:bCs/>
          <w:lang w:val="hy-AM"/>
        </w:rPr>
        <w:t>0</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w:t>
      </w:r>
      <w:r>
        <w:rPr>
          <w:rFonts w:ascii="GHEA Grapalat" w:hAnsi="GHEA Grapalat"/>
        </w:rPr>
        <w:lastRenderedPageBreak/>
        <w:t xml:space="preserve">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w:t>
      </w:r>
      <w:r w:rsidRPr="00216702">
        <w:rPr>
          <w:rFonts w:ascii="GHEA Grapalat" w:hAnsi="GHEA Grapalat"/>
        </w:rPr>
        <w:lastRenderedPageBreak/>
        <w:t>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57DCCAE" w14:textId="6A3A902F" w:rsidR="00096865" w:rsidRPr="00AA556E" w:rsidRDefault="00096865" w:rsidP="00AA556E">
      <w:pPr>
        <w:jc w:val="center"/>
        <w:rPr>
          <w:rFonts w:ascii="GHEA Grapalat" w:hAnsi="GHEA Grapalat"/>
          <w:b/>
          <w:lang w:val="hy-AM"/>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26DB0F10" w14:textId="63BA42C6" w:rsidR="00096865" w:rsidRPr="00AA556E" w:rsidRDefault="00096865" w:rsidP="00AA556E">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w:t>
      </w:r>
      <w:r w:rsidR="008626E5" w:rsidRPr="003C664F">
        <w:rPr>
          <w:rFonts w:ascii="GHEA Grapalat" w:hAnsi="GHEA Grapalat"/>
          <w:sz w:val="24"/>
          <w:szCs w:val="24"/>
        </w:rPr>
        <w:lastRenderedPageBreak/>
        <w:t>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5991605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2010A">
        <w:rPr>
          <w:rFonts w:ascii="GHEA Grapalat" w:hAnsi="GHEA Grapalat"/>
          <w:b/>
          <w:sz w:val="24"/>
          <w:szCs w:val="24"/>
        </w:rPr>
        <w:t>EQ-GHKhAshDzB-26/</w:t>
      </w:r>
      <w:r w:rsidR="00AA556E">
        <w:rPr>
          <w:rFonts w:ascii="GHEA Grapalat" w:hAnsi="GHEA Grapalat"/>
          <w:b/>
          <w:sz w:val="24"/>
          <w:szCs w:val="24"/>
          <w:lang w:val="hy-AM"/>
        </w:rPr>
        <w:t>40</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7F19F71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A556E">
        <w:rPr>
          <w:rFonts w:ascii="GHEA Grapalat" w:hAnsi="GHEA Grapalat"/>
        </w:rPr>
        <w:t>EQ-GHKhAshDzB-26/40</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3920601D"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2010A">
        <w:rPr>
          <w:rFonts w:ascii="GHEA Grapalat" w:hAnsi="GHEA Grapalat"/>
        </w:rPr>
        <w:t>EQ-GHKhAshDzB-26/</w:t>
      </w:r>
      <w:r w:rsidR="00AA556E">
        <w:rPr>
          <w:rFonts w:ascii="GHEA Grapalat" w:hAnsi="GHEA Grapalat"/>
          <w:lang w:val="hy-AM"/>
        </w:rPr>
        <w:t>40</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5F035F3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2010A">
        <w:rPr>
          <w:rFonts w:ascii="GHEA Grapalat" w:hAnsi="GHEA Grapalat"/>
        </w:rPr>
        <w:t>EQ-GHKhAshDzB-26/</w:t>
      </w:r>
      <w:r w:rsidR="00AA556E">
        <w:rPr>
          <w:rFonts w:ascii="GHEA Grapalat" w:hAnsi="GHEA Grapalat"/>
          <w:lang w:val="hy-AM"/>
        </w:rPr>
        <w:t>40</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6B8F0675"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2010A">
        <w:rPr>
          <w:rFonts w:ascii="GHEA Grapalat" w:hAnsi="GHEA Grapalat"/>
          <w:b/>
          <w:sz w:val="24"/>
          <w:szCs w:val="24"/>
        </w:rPr>
        <w:t>EQ-GHKhAshDzB-26/</w:t>
      </w:r>
      <w:r w:rsidR="00AA556E">
        <w:rPr>
          <w:rFonts w:ascii="GHEA Grapalat" w:hAnsi="GHEA Grapalat"/>
          <w:b/>
          <w:sz w:val="24"/>
          <w:szCs w:val="24"/>
          <w:lang w:val="hy-AM"/>
        </w:rPr>
        <w:t>40</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7138C3B4"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2010A">
        <w:rPr>
          <w:rFonts w:ascii="GHEA Grapalat" w:hAnsi="GHEA Grapalat"/>
          <w:b/>
          <w:sz w:val="24"/>
          <w:szCs w:val="24"/>
        </w:rPr>
        <w:t>EQ-GHKhAshDzB-26/26</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762DA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762DA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762DA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762DA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762DA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762DA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762DA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762D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762D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762DA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762DA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762DA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762D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762D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762DA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762DA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762DA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762DA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762D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762DA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762D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762D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02B029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2010A">
        <w:rPr>
          <w:rFonts w:ascii="GHEA Grapalat" w:hAnsi="GHEA Grapalat"/>
          <w:b/>
          <w:sz w:val="24"/>
          <w:szCs w:val="24"/>
        </w:rPr>
        <w:t>EQ-GHKhAshDzB-26/</w:t>
      </w:r>
      <w:r w:rsidR="00AA556E">
        <w:rPr>
          <w:rFonts w:ascii="GHEA Grapalat" w:hAnsi="GHEA Grapalat"/>
          <w:b/>
          <w:sz w:val="24"/>
          <w:szCs w:val="24"/>
          <w:lang w:val="hy-AM"/>
        </w:rPr>
        <w:t>40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747FC27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2010A">
        <w:rPr>
          <w:rFonts w:ascii="GHEA Grapalat" w:hAnsi="GHEA Grapalat"/>
          <w:spacing w:val="-6"/>
        </w:rPr>
        <w:t>EQ-GHKhAshDzB-26/</w:t>
      </w:r>
      <w:r w:rsidR="00AA556E">
        <w:rPr>
          <w:rFonts w:ascii="GHEA Grapalat" w:hAnsi="GHEA Grapalat"/>
          <w:spacing w:val="-6"/>
          <w:lang w:val="hy-AM"/>
        </w:rPr>
        <w:t>40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A0CC7"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7A0CC7" w:rsidRPr="005744FC" w:rsidRDefault="007A0CC7" w:rsidP="007A0CC7">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1DA6AF2A" w:rsidR="007A0CC7" w:rsidRPr="00484E39" w:rsidRDefault="0022010A" w:rsidP="009C0DB0">
            <w:pPr>
              <w:pStyle w:val="BodyTextIndent2"/>
              <w:widowControl w:val="0"/>
              <w:spacing w:after="120" w:line="240" w:lineRule="auto"/>
              <w:ind w:firstLine="0"/>
              <w:jc w:val="center"/>
              <w:rPr>
                <w:rFonts w:ascii="GHEA Grapalat" w:hAnsi="GHEA Grapalat"/>
                <w:sz w:val="18"/>
                <w:szCs w:val="18"/>
                <w:u w:val="single"/>
                <w:vertAlign w:val="subscript"/>
              </w:rPr>
            </w:pPr>
            <w:r w:rsidRPr="0022010A">
              <w:rPr>
                <w:rFonts w:ascii="GHEA Grapalat" w:hAnsi="GHEA Grapalat"/>
                <w:spacing w:val="6"/>
              </w:rPr>
              <w:t>Консультационные работы по разработке проектно-сметной документации для строительства общественного туалета в парке им. В. Давтяна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7A0CC7" w:rsidRPr="005744FC" w:rsidRDefault="007A0CC7" w:rsidP="007A0CC7">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0DEFF69A" w14:textId="77777777" w:rsidR="0060146D" w:rsidRDefault="0060146D" w:rsidP="00235549">
      <w:pPr>
        <w:widowControl w:val="0"/>
        <w:spacing w:after="160"/>
        <w:ind w:firstLine="567"/>
        <w:jc w:val="right"/>
        <w:rPr>
          <w:rFonts w:ascii="GHEA Grapalat" w:hAnsi="GHEA Grapalat"/>
          <w:b/>
        </w:rPr>
      </w:pPr>
    </w:p>
    <w:p w14:paraId="49D425CC" w14:textId="77777777" w:rsidR="0060146D" w:rsidRDefault="0060146D" w:rsidP="00235549">
      <w:pPr>
        <w:widowControl w:val="0"/>
        <w:spacing w:after="160"/>
        <w:ind w:firstLine="567"/>
        <w:jc w:val="right"/>
        <w:rPr>
          <w:rFonts w:ascii="GHEA Grapalat" w:hAnsi="GHEA Grapalat"/>
          <w:b/>
        </w:rPr>
      </w:pPr>
    </w:p>
    <w:p w14:paraId="6ABAD142" w14:textId="77777777" w:rsidR="0060146D" w:rsidRDefault="0060146D" w:rsidP="00235549">
      <w:pPr>
        <w:widowControl w:val="0"/>
        <w:spacing w:after="160"/>
        <w:ind w:firstLine="567"/>
        <w:jc w:val="right"/>
        <w:rPr>
          <w:rFonts w:ascii="GHEA Grapalat" w:hAnsi="GHEA Grapalat"/>
          <w:b/>
        </w:rPr>
      </w:pPr>
    </w:p>
    <w:p w14:paraId="1BFABC20"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745D764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22010A">
        <w:rPr>
          <w:rFonts w:ascii="GHEA Grapalat" w:hAnsi="GHEA Grapalat"/>
          <w:b/>
          <w:sz w:val="24"/>
          <w:szCs w:val="24"/>
        </w:rPr>
        <w:t>EQ-GHKhAshDzB-26/</w:t>
      </w:r>
      <w:r w:rsidR="00AA556E">
        <w:rPr>
          <w:rFonts w:ascii="GHEA Grapalat" w:hAnsi="GHEA Grapalat"/>
          <w:b/>
          <w:sz w:val="24"/>
          <w:szCs w:val="24"/>
          <w:lang w:val="hy-AM"/>
        </w:rPr>
        <w:t>40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F5AEEA" w14:textId="5FF8DD3D"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22010A">
        <w:rPr>
          <w:rFonts w:ascii="GHEA Grapalat" w:hAnsi="GHEA Grapalat"/>
          <w:b/>
          <w:i/>
          <w:sz w:val="22"/>
          <w:szCs w:val="22"/>
        </w:rPr>
        <w:t>EQ-GHKhAshDzB-26/</w:t>
      </w:r>
      <w:r w:rsidR="00AA556E">
        <w:rPr>
          <w:rFonts w:ascii="GHEA Grapalat" w:hAnsi="GHEA Grapalat"/>
          <w:b/>
          <w:i/>
          <w:sz w:val="22"/>
          <w:szCs w:val="22"/>
          <w:lang w:val="hy-AM"/>
        </w:rPr>
        <w:t>40</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4E294D0B" w:rsidR="00484E39" w:rsidRPr="00484E39" w:rsidRDefault="00484E39" w:rsidP="00AA556E">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22010A">
              <w:rPr>
                <w:rFonts w:ascii="GHEA Grapalat" w:hAnsi="GHEA Grapalat"/>
                <w:b/>
                <w:i/>
                <w:sz w:val="22"/>
                <w:szCs w:val="22"/>
              </w:rPr>
              <w:t>EQ-GHKhAshDzB-26/</w:t>
            </w:r>
            <w:r w:rsidR="00AA556E">
              <w:rPr>
                <w:rFonts w:ascii="GHEA Grapalat" w:hAnsi="GHEA Grapalat"/>
                <w:b/>
                <w:i/>
                <w:sz w:val="22"/>
                <w:szCs w:val="22"/>
              </w:rPr>
              <w:t>40</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5F116895"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2010A">
        <w:rPr>
          <w:rFonts w:ascii="GHEA Grapalat" w:hAnsi="GHEA Grapalat"/>
          <w:b/>
          <w:sz w:val="24"/>
          <w:szCs w:val="24"/>
        </w:rPr>
        <w:t>EQ-GHKhAshDzB-26/</w:t>
      </w:r>
      <w:r w:rsidR="00227368">
        <w:rPr>
          <w:rFonts w:ascii="GHEA Grapalat" w:hAnsi="GHEA Grapalat"/>
          <w:b/>
          <w:sz w:val="24"/>
          <w:szCs w:val="24"/>
          <w:lang w:val="hy-AM"/>
        </w:rPr>
        <w:t>40</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512467BE"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Default="007A34A7" w:rsidP="000C26A3">
      <w:pPr>
        <w:widowControl w:val="0"/>
        <w:spacing w:line="360" w:lineRule="auto"/>
        <w:jc w:val="center"/>
        <w:rPr>
          <w:rFonts w:ascii="GHEA Grapalat" w:eastAsia="Calibri" w:hAnsi="GHEA Grapalat" w:cs="Calibri"/>
          <w:b/>
          <w:bCs/>
          <w:vertAlign w:val="superscript"/>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386826E7" w14:textId="009C1E2F" w:rsidR="00EF078C" w:rsidRPr="000C26A3" w:rsidRDefault="0022010A" w:rsidP="000C26A3">
      <w:pPr>
        <w:widowControl w:val="0"/>
        <w:spacing w:line="360" w:lineRule="auto"/>
        <w:jc w:val="center"/>
        <w:rPr>
          <w:rFonts w:ascii="GHEA Grapalat" w:eastAsia="Calibri" w:hAnsi="GHEA Grapalat" w:cs="Calibri"/>
          <w:b/>
          <w:bCs/>
          <w:lang w:val="hy-AM"/>
        </w:rPr>
      </w:pPr>
      <w:r w:rsidRPr="0022010A">
        <w:rPr>
          <w:rFonts w:ascii="GHEA Grapalat" w:hAnsi="GHEA Grapalat"/>
          <w:b/>
          <w:sz w:val="22"/>
          <w:szCs w:val="18"/>
          <w:lang w:eastAsia="en-AU"/>
        </w:rPr>
        <w:t>Консультационные работы по разработке проектно-сметной документации для строительства общественного туалета в парке им. В. Давтяна.</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3391"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500"/>
        <w:gridCol w:w="697"/>
        <w:gridCol w:w="1440"/>
        <w:gridCol w:w="1260"/>
        <w:gridCol w:w="1530"/>
        <w:gridCol w:w="1534"/>
      </w:tblGrid>
      <w:tr w:rsidR="00EF078C" w:rsidRPr="00BB2558" w14:paraId="1DB80B32" w14:textId="77777777" w:rsidTr="0022010A">
        <w:trPr>
          <w:trHeight w:val="399"/>
        </w:trPr>
        <w:tc>
          <w:tcPr>
            <w:tcW w:w="630" w:type="dxa"/>
            <w:vMerge w:val="restart"/>
            <w:vAlign w:val="center"/>
            <w:hideMark/>
          </w:tcPr>
          <w:p w14:paraId="44C1C96C" w14:textId="77777777" w:rsidR="00EF078C" w:rsidRPr="00BB2558" w:rsidRDefault="00EF078C" w:rsidP="0022010A">
            <w:pPr>
              <w:jc w:val="center"/>
              <w:rPr>
                <w:rFonts w:ascii="GHEA Grapalat" w:hAnsi="GHEA Grapalat" w:cs="Calibri"/>
                <w:b/>
                <w:bCs/>
                <w:iCs/>
                <w:sz w:val="20"/>
                <w:szCs w:val="20"/>
              </w:rPr>
            </w:pPr>
            <w:r w:rsidRPr="00BB2558">
              <w:rPr>
                <w:rFonts w:ascii="GHEA Grapalat" w:hAnsi="GHEA Grapalat" w:cs="Calibri"/>
                <w:b/>
                <w:bCs/>
                <w:iCs/>
                <w:sz w:val="20"/>
                <w:szCs w:val="20"/>
              </w:rPr>
              <w:t>№</w:t>
            </w:r>
          </w:p>
        </w:tc>
        <w:tc>
          <w:tcPr>
            <w:tcW w:w="1800" w:type="dxa"/>
            <w:vMerge w:val="restart"/>
            <w:vAlign w:val="center"/>
            <w:hideMark/>
          </w:tcPr>
          <w:p w14:paraId="595909F3" w14:textId="77777777" w:rsidR="00EF078C" w:rsidRPr="00BB2558" w:rsidRDefault="00EF078C" w:rsidP="0022010A">
            <w:pPr>
              <w:jc w:val="center"/>
              <w:rPr>
                <w:rFonts w:ascii="GHEA Grapalat" w:hAnsi="GHEA Grapalat" w:cs="Calibri"/>
                <w:b/>
                <w:bCs/>
                <w:iCs/>
                <w:sz w:val="20"/>
                <w:szCs w:val="20"/>
              </w:rPr>
            </w:pPr>
            <w:r w:rsidRPr="00BB2558">
              <w:rPr>
                <w:rFonts w:ascii="GHEA Grapalat" w:hAnsi="GHEA Grapalat" w:cs="Calibri"/>
                <w:b/>
                <w:bCs/>
                <w:iCs/>
                <w:sz w:val="20"/>
                <w:szCs w:val="20"/>
              </w:rPr>
              <w:t>промежуточный код, предусмотренный планом закупок по классификации ЕЗК (CPV)</w:t>
            </w:r>
          </w:p>
        </w:tc>
        <w:tc>
          <w:tcPr>
            <w:tcW w:w="4500" w:type="dxa"/>
            <w:vMerge w:val="restart"/>
            <w:vAlign w:val="center"/>
            <w:hideMark/>
          </w:tcPr>
          <w:p w14:paraId="47DFA7B0" w14:textId="77777777" w:rsidR="00EF078C" w:rsidRPr="00BB2558" w:rsidRDefault="00EF078C" w:rsidP="0022010A">
            <w:pPr>
              <w:jc w:val="center"/>
              <w:rPr>
                <w:rFonts w:ascii="GHEA Grapalat" w:hAnsi="GHEA Grapalat" w:cs="Calibri"/>
                <w:b/>
                <w:bCs/>
                <w:iCs/>
                <w:sz w:val="20"/>
                <w:szCs w:val="20"/>
                <w:lang w:val="hy-AM"/>
              </w:rPr>
            </w:pPr>
            <w:r w:rsidRPr="00BB2558">
              <w:rPr>
                <w:rFonts w:ascii="GHEA Grapalat" w:hAnsi="GHEA Grapalat" w:cs="Calibri"/>
                <w:b/>
                <w:bCs/>
                <w:iCs/>
                <w:sz w:val="20"/>
                <w:szCs w:val="20"/>
              </w:rPr>
              <w:t>Техническая</w:t>
            </w:r>
            <w:r w:rsidRPr="00BB2558">
              <w:rPr>
                <w:rFonts w:ascii="GHEA Grapalat" w:hAnsi="GHEA Grapalat" w:cs="Calibri"/>
                <w:b/>
                <w:bCs/>
                <w:iCs/>
                <w:sz w:val="20"/>
                <w:szCs w:val="20"/>
                <w:lang w:val="hy-AM"/>
              </w:rPr>
              <w:t xml:space="preserve"> </w:t>
            </w:r>
            <w:r w:rsidRPr="00BB2558">
              <w:rPr>
                <w:rFonts w:ascii="GHEA Grapalat" w:hAnsi="GHEA Grapalat" w:cs="Calibri"/>
                <w:b/>
                <w:bCs/>
                <w:iCs/>
                <w:sz w:val="20"/>
                <w:szCs w:val="20"/>
              </w:rPr>
              <w:t>характеристика</w:t>
            </w:r>
          </w:p>
          <w:p w14:paraId="6A30E0CE" w14:textId="77777777" w:rsidR="00EF078C" w:rsidRPr="00BB2558" w:rsidRDefault="00EF078C" w:rsidP="0022010A">
            <w:pPr>
              <w:jc w:val="center"/>
              <w:rPr>
                <w:rFonts w:ascii="GHEA Grapalat" w:hAnsi="GHEA Grapalat" w:cs="Calibri"/>
                <w:bCs/>
                <w:iCs/>
                <w:sz w:val="20"/>
                <w:szCs w:val="20"/>
                <w:lang w:val="hy-AM"/>
              </w:rPr>
            </w:pPr>
          </w:p>
        </w:tc>
        <w:tc>
          <w:tcPr>
            <w:tcW w:w="697" w:type="dxa"/>
            <w:vMerge w:val="restart"/>
            <w:vAlign w:val="center"/>
            <w:hideMark/>
          </w:tcPr>
          <w:p w14:paraId="702D1ED1" w14:textId="77777777" w:rsidR="00EF078C" w:rsidRPr="00BB2558" w:rsidRDefault="00EF078C" w:rsidP="0022010A">
            <w:pPr>
              <w:jc w:val="center"/>
              <w:rPr>
                <w:rFonts w:ascii="GHEA Grapalat" w:hAnsi="GHEA Grapalat" w:cs="Calibri"/>
                <w:b/>
                <w:bCs/>
                <w:iCs/>
                <w:sz w:val="20"/>
                <w:szCs w:val="20"/>
              </w:rPr>
            </w:pPr>
            <w:r w:rsidRPr="00BB2558">
              <w:rPr>
                <w:rFonts w:ascii="GHEA Grapalat" w:hAnsi="GHEA Grapalat" w:cs="Calibri"/>
                <w:b/>
                <w:bCs/>
                <w:iCs/>
                <w:sz w:val="20"/>
                <w:szCs w:val="20"/>
              </w:rPr>
              <w:t>Ед.  изм.</w:t>
            </w:r>
          </w:p>
        </w:tc>
        <w:tc>
          <w:tcPr>
            <w:tcW w:w="1440" w:type="dxa"/>
            <w:vMerge w:val="restart"/>
            <w:vAlign w:val="center"/>
            <w:hideMark/>
          </w:tcPr>
          <w:p w14:paraId="0E042BEB" w14:textId="77777777" w:rsidR="00EF078C" w:rsidRPr="00BB2558" w:rsidRDefault="00EF078C" w:rsidP="0022010A">
            <w:pPr>
              <w:jc w:val="center"/>
              <w:rPr>
                <w:rFonts w:ascii="GHEA Grapalat" w:hAnsi="GHEA Grapalat" w:cs="Calibri"/>
                <w:b/>
                <w:bCs/>
                <w:iCs/>
                <w:sz w:val="20"/>
                <w:szCs w:val="20"/>
              </w:rPr>
            </w:pPr>
            <w:r w:rsidRPr="00BB2558">
              <w:rPr>
                <w:rFonts w:ascii="GHEA Grapalat" w:hAnsi="GHEA Grapalat" w:cs="Calibri"/>
                <w:b/>
                <w:bCs/>
                <w:iCs/>
                <w:sz w:val="20"/>
                <w:szCs w:val="20"/>
              </w:rPr>
              <w:t>Общая стоимость</w:t>
            </w:r>
          </w:p>
        </w:tc>
        <w:tc>
          <w:tcPr>
            <w:tcW w:w="1260" w:type="dxa"/>
            <w:vMerge w:val="restart"/>
            <w:vAlign w:val="center"/>
            <w:hideMark/>
          </w:tcPr>
          <w:p w14:paraId="511590BD" w14:textId="77777777" w:rsidR="00EF078C" w:rsidRPr="00BB2558" w:rsidRDefault="00EF078C" w:rsidP="0022010A">
            <w:pPr>
              <w:jc w:val="center"/>
              <w:rPr>
                <w:rFonts w:ascii="GHEA Grapalat" w:hAnsi="GHEA Grapalat" w:cs="Calibri"/>
                <w:b/>
                <w:bCs/>
                <w:iCs/>
                <w:sz w:val="20"/>
                <w:szCs w:val="20"/>
              </w:rPr>
            </w:pPr>
            <w:r w:rsidRPr="00BB2558">
              <w:rPr>
                <w:rFonts w:ascii="GHEA Grapalat" w:hAnsi="GHEA Grapalat" w:cs="Calibri"/>
                <w:b/>
                <w:bCs/>
                <w:iCs/>
                <w:sz w:val="20"/>
                <w:szCs w:val="20"/>
              </w:rPr>
              <w:t>Общее количество</w:t>
            </w:r>
          </w:p>
        </w:tc>
        <w:tc>
          <w:tcPr>
            <w:tcW w:w="3064" w:type="dxa"/>
            <w:gridSpan w:val="2"/>
            <w:vAlign w:val="center"/>
            <w:hideMark/>
          </w:tcPr>
          <w:p w14:paraId="435E8F9B" w14:textId="77777777" w:rsidR="00EF078C" w:rsidRPr="00BB2558" w:rsidRDefault="00EF078C" w:rsidP="0022010A">
            <w:pPr>
              <w:jc w:val="center"/>
              <w:rPr>
                <w:rFonts w:ascii="GHEA Grapalat" w:hAnsi="GHEA Grapalat" w:cs="Calibri"/>
                <w:b/>
                <w:bCs/>
                <w:iCs/>
                <w:sz w:val="20"/>
                <w:szCs w:val="20"/>
              </w:rPr>
            </w:pPr>
            <w:r w:rsidRPr="00BB2558">
              <w:rPr>
                <w:rFonts w:ascii="GHEA Grapalat" w:hAnsi="GHEA Grapalat" w:cs="Calibri"/>
                <w:b/>
                <w:bCs/>
                <w:iCs/>
                <w:sz w:val="20"/>
                <w:szCs w:val="20"/>
              </w:rPr>
              <w:t>исполнения</w:t>
            </w:r>
          </w:p>
        </w:tc>
      </w:tr>
      <w:tr w:rsidR="00EF078C" w:rsidRPr="00BB2558" w14:paraId="2651F4FA" w14:textId="77777777" w:rsidTr="0022010A">
        <w:trPr>
          <w:trHeight w:val="1665"/>
        </w:trPr>
        <w:tc>
          <w:tcPr>
            <w:tcW w:w="630" w:type="dxa"/>
            <w:vMerge/>
            <w:vAlign w:val="center"/>
            <w:hideMark/>
          </w:tcPr>
          <w:p w14:paraId="3892477E" w14:textId="77777777" w:rsidR="00EF078C" w:rsidRPr="00BB2558" w:rsidRDefault="00EF078C" w:rsidP="0022010A">
            <w:pPr>
              <w:rPr>
                <w:rFonts w:ascii="GHEA Grapalat" w:hAnsi="GHEA Grapalat" w:cs="Calibri"/>
                <w:b/>
                <w:bCs/>
                <w:iCs/>
                <w:sz w:val="20"/>
                <w:szCs w:val="20"/>
              </w:rPr>
            </w:pPr>
          </w:p>
        </w:tc>
        <w:tc>
          <w:tcPr>
            <w:tcW w:w="1800" w:type="dxa"/>
            <w:vMerge/>
            <w:vAlign w:val="center"/>
            <w:hideMark/>
          </w:tcPr>
          <w:p w14:paraId="5ECD8DCE" w14:textId="77777777" w:rsidR="00EF078C" w:rsidRPr="00BB2558" w:rsidRDefault="00EF078C" w:rsidP="0022010A">
            <w:pPr>
              <w:rPr>
                <w:rFonts w:ascii="GHEA Grapalat" w:hAnsi="GHEA Grapalat" w:cs="Calibri"/>
                <w:b/>
                <w:bCs/>
                <w:iCs/>
                <w:sz w:val="20"/>
                <w:szCs w:val="20"/>
              </w:rPr>
            </w:pPr>
          </w:p>
        </w:tc>
        <w:tc>
          <w:tcPr>
            <w:tcW w:w="4500" w:type="dxa"/>
            <w:vMerge/>
            <w:vAlign w:val="center"/>
            <w:hideMark/>
          </w:tcPr>
          <w:p w14:paraId="0EC5FA4C" w14:textId="77777777" w:rsidR="00EF078C" w:rsidRPr="00BB2558" w:rsidRDefault="00EF078C" w:rsidP="0022010A">
            <w:pPr>
              <w:rPr>
                <w:rFonts w:ascii="GHEA Grapalat" w:hAnsi="GHEA Grapalat" w:cs="Calibri"/>
                <w:b/>
                <w:bCs/>
                <w:iCs/>
                <w:sz w:val="20"/>
                <w:szCs w:val="20"/>
              </w:rPr>
            </w:pPr>
          </w:p>
        </w:tc>
        <w:tc>
          <w:tcPr>
            <w:tcW w:w="697" w:type="dxa"/>
            <w:vMerge/>
            <w:vAlign w:val="center"/>
            <w:hideMark/>
          </w:tcPr>
          <w:p w14:paraId="5C1FDCA5" w14:textId="77777777" w:rsidR="00EF078C" w:rsidRPr="00BB2558" w:rsidRDefault="00EF078C" w:rsidP="0022010A">
            <w:pPr>
              <w:rPr>
                <w:rFonts w:ascii="GHEA Grapalat" w:hAnsi="GHEA Grapalat" w:cs="Calibri"/>
                <w:b/>
                <w:bCs/>
                <w:iCs/>
                <w:sz w:val="20"/>
                <w:szCs w:val="20"/>
              </w:rPr>
            </w:pPr>
          </w:p>
        </w:tc>
        <w:tc>
          <w:tcPr>
            <w:tcW w:w="1440" w:type="dxa"/>
            <w:vMerge/>
            <w:vAlign w:val="center"/>
            <w:hideMark/>
          </w:tcPr>
          <w:p w14:paraId="4D609822" w14:textId="77777777" w:rsidR="00EF078C" w:rsidRPr="00BB2558" w:rsidRDefault="00EF078C" w:rsidP="0022010A">
            <w:pPr>
              <w:rPr>
                <w:rFonts w:ascii="GHEA Grapalat" w:hAnsi="GHEA Grapalat" w:cs="Calibri"/>
                <w:b/>
                <w:bCs/>
                <w:iCs/>
                <w:sz w:val="20"/>
                <w:szCs w:val="20"/>
              </w:rPr>
            </w:pPr>
          </w:p>
        </w:tc>
        <w:tc>
          <w:tcPr>
            <w:tcW w:w="1260" w:type="dxa"/>
            <w:vMerge/>
            <w:vAlign w:val="center"/>
            <w:hideMark/>
          </w:tcPr>
          <w:p w14:paraId="0DB9234D" w14:textId="77777777" w:rsidR="00EF078C" w:rsidRPr="00BB2558" w:rsidRDefault="00EF078C" w:rsidP="0022010A">
            <w:pPr>
              <w:rPr>
                <w:rFonts w:ascii="GHEA Grapalat" w:hAnsi="GHEA Grapalat" w:cs="Calibri"/>
                <w:b/>
                <w:bCs/>
                <w:iCs/>
                <w:sz w:val="20"/>
                <w:szCs w:val="20"/>
              </w:rPr>
            </w:pPr>
          </w:p>
        </w:tc>
        <w:tc>
          <w:tcPr>
            <w:tcW w:w="1530" w:type="dxa"/>
            <w:vAlign w:val="center"/>
            <w:hideMark/>
          </w:tcPr>
          <w:p w14:paraId="128BF760" w14:textId="77777777" w:rsidR="00EF078C" w:rsidRPr="00BB2558" w:rsidRDefault="00EF078C" w:rsidP="0022010A">
            <w:pPr>
              <w:jc w:val="center"/>
              <w:rPr>
                <w:rFonts w:ascii="GHEA Grapalat" w:hAnsi="GHEA Grapalat" w:cs="Calibri"/>
                <w:b/>
                <w:bCs/>
                <w:iCs/>
                <w:sz w:val="20"/>
                <w:szCs w:val="20"/>
              </w:rPr>
            </w:pPr>
            <w:r w:rsidRPr="00BB2558">
              <w:rPr>
                <w:rFonts w:ascii="GHEA Grapalat" w:hAnsi="GHEA Grapalat" w:cs="Calibri"/>
                <w:b/>
                <w:bCs/>
                <w:iCs/>
                <w:sz w:val="20"/>
                <w:szCs w:val="20"/>
              </w:rPr>
              <w:t>адрес</w:t>
            </w:r>
          </w:p>
        </w:tc>
        <w:tc>
          <w:tcPr>
            <w:tcW w:w="1534" w:type="dxa"/>
            <w:vAlign w:val="center"/>
            <w:hideMark/>
          </w:tcPr>
          <w:p w14:paraId="1E9DCC68" w14:textId="77777777" w:rsidR="00EF078C" w:rsidRPr="00BB2558" w:rsidRDefault="00EF078C" w:rsidP="0022010A">
            <w:pPr>
              <w:jc w:val="center"/>
              <w:rPr>
                <w:rFonts w:ascii="GHEA Grapalat" w:hAnsi="GHEA Grapalat" w:cs="Calibri"/>
                <w:b/>
                <w:bCs/>
                <w:iCs/>
                <w:sz w:val="20"/>
                <w:szCs w:val="20"/>
                <w:lang w:val="hy-AM"/>
              </w:rPr>
            </w:pPr>
          </w:p>
          <w:p w14:paraId="26B783E8" w14:textId="77777777" w:rsidR="00EF078C" w:rsidRPr="00BB2558" w:rsidRDefault="00EF078C" w:rsidP="0022010A">
            <w:pPr>
              <w:jc w:val="center"/>
              <w:rPr>
                <w:rFonts w:ascii="GHEA Grapalat" w:hAnsi="GHEA Grapalat" w:cs="Calibri"/>
                <w:b/>
                <w:bCs/>
                <w:iCs/>
                <w:sz w:val="20"/>
                <w:szCs w:val="20"/>
                <w:lang w:val="hy-AM"/>
              </w:rPr>
            </w:pPr>
            <w:r w:rsidRPr="00BB2558">
              <w:rPr>
                <w:rFonts w:ascii="GHEA Grapalat" w:hAnsi="GHEA Grapalat" w:cs="Calibri"/>
                <w:b/>
                <w:bCs/>
                <w:iCs/>
                <w:sz w:val="20"/>
                <w:szCs w:val="20"/>
              </w:rPr>
              <w:t>срок</w:t>
            </w:r>
          </w:p>
          <w:p w14:paraId="694C11C0" w14:textId="77777777" w:rsidR="00EF078C" w:rsidRPr="00BB2558" w:rsidRDefault="00EF078C" w:rsidP="0022010A">
            <w:pPr>
              <w:jc w:val="center"/>
              <w:rPr>
                <w:rFonts w:ascii="GHEA Grapalat" w:hAnsi="GHEA Grapalat" w:cs="Calibri"/>
                <w:b/>
                <w:bCs/>
                <w:iCs/>
                <w:sz w:val="20"/>
                <w:szCs w:val="20"/>
                <w:lang w:val="hy-AM"/>
              </w:rPr>
            </w:pPr>
          </w:p>
        </w:tc>
      </w:tr>
      <w:tr w:rsidR="00EF078C" w:rsidRPr="00BB2558" w14:paraId="4E3F6378" w14:textId="77777777" w:rsidTr="0022010A">
        <w:trPr>
          <w:trHeight w:val="980"/>
        </w:trPr>
        <w:tc>
          <w:tcPr>
            <w:tcW w:w="630" w:type="dxa"/>
            <w:vAlign w:val="center"/>
            <w:hideMark/>
          </w:tcPr>
          <w:p w14:paraId="312FE8D2" w14:textId="77777777" w:rsidR="00EF078C" w:rsidRPr="00BB2558" w:rsidRDefault="00EF078C" w:rsidP="0022010A">
            <w:pPr>
              <w:jc w:val="right"/>
              <w:rPr>
                <w:rFonts w:ascii="GHEA Grapalat" w:hAnsi="GHEA Grapalat" w:cs="Calibri"/>
                <w:sz w:val="20"/>
                <w:szCs w:val="20"/>
              </w:rPr>
            </w:pPr>
          </w:p>
          <w:p w14:paraId="16039D81" w14:textId="77777777" w:rsidR="00EF078C" w:rsidRPr="00BB2558" w:rsidRDefault="00EF078C" w:rsidP="0022010A">
            <w:pPr>
              <w:jc w:val="right"/>
              <w:rPr>
                <w:rFonts w:ascii="GHEA Grapalat" w:hAnsi="GHEA Grapalat" w:cs="Calibri"/>
                <w:sz w:val="20"/>
                <w:szCs w:val="20"/>
              </w:rPr>
            </w:pPr>
          </w:p>
          <w:p w14:paraId="23BE0FD8" w14:textId="77777777" w:rsidR="00EF078C" w:rsidRPr="00BB2558" w:rsidRDefault="00EF078C" w:rsidP="0022010A">
            <w:pPr>
              <w:jc w:val="right"/>
              <w:rPr>
                <w:rFonts w:ascii="GHEA Grapalat" w:hAnsi="GHEA Grapalat" w:cs="Calibri"/>
                <w:sz w:val="20"/>
                <w:szCs w:val="20"/>
              </w:rPr>
            </w:pPr>
          </w:p>
          <w:p w14:paraId="4D728ADD" w14:textId="77777777" w:rsidR="00EF078C" w:rsidRPr="00BB2558" w:rsidRDefault="00EF078C" w:rsidP="0022010A">
            <w:pPr>
              <w:jc w:val="right"/>
              <w:rPr>
                <w:rFonts w:ascii="GHEA Grapalat" w:hAnsi="GHEA Grapalat" w:cs="Calibri"/>
                <w:sz w:val="20"/>
                <w:szCs w:val="20"/>
              </w:rPr>
            </w:pPr>
          </w:p>
          <w:p w14:paraId="3E461F5F" w14:textId="77777777" w:rsidR="00EF078C" w:rsidRPr="00BB2558" w:rsidRDefault="00EF078C" w:rsidP="0022010A">
            <w:pPr>
              <w:jc w:val="right"/>
              <w:rPr>
                <w:rFonts w:ascii="GHEA Grapalat" w:hAnsi="GHEA Grapalat" w:cs="Calibri"/>
                <w:sz w:val="20"/>
                <w:szCs w:val="20"/>
              </w:rPr>
            </w:pPr>
          </w:p>
          <w:p w14:paraId="232E463F" w14:textId="77777777" w:rsidR="00EF078C" w:rsidRPr="00BB2558" w:rsidRDefault="00EF078C" w:rsidP="0022010A">
            <w:pPr>
              <w:jc w:val="right"/>
              <w:rPr>
                <w:rFonts w:ascii="GHEA Grapalat" w:hAnsi="GHEA Grapalat" w:cs="Calibri"/>
                <w:sz w:val="20"/>
                <w:szCs w:val="20"/>
              </w:rPr>
            </w:pPr>
          </w:p>
          <w:p w14:paraId="4149A458" w14:textId="77777777" w:rsidR="00EF078C" w:rsidRPr="00BB2558" w:rsidRDefault="00EF078C" w:rsidP="0022010A">
            <w:pPr>
              <w:jc w:val="right"/>
              <w:rPr>
                <w:rFonts w:ascii="GHEA Grapalat" w:hAnsi="GHEA Grapalat" w:cs="Calibri"/>
                <w:sz w:val="20"/>
                <w:szCs w:val="20"/>
              </w:rPr>
            </w:pPr>
          </w:p>
          <w:p w14:paraId="4132AC6B" w14:textId="77777777" w:rsidR="00EF078C" w:rsidRPr="00BB2558" w:rsidRDefault="00EF078C" w:rsidP="0022010A">
            <w:pPr>
              <w:jc w:val="right"/>
              <w:rPr>
                <w:rFonts w:ascii="GHEA Grapalat" w:hAnsi="GHEA Grapalat" w:cs="Calibri"/>
                <w:sz w:val="20"/>
                <w:szCs w:val="20"/>
              </w:rPr>
            </w:pPr>
          </w:p>
          <w:p w14:paraId="500D66A7" w14:textId="77777777" w:rsidR="00EF078C" w:rsidRPr="00BB2558" w:rsidRDefault="00EF078C" w:rsidP="0022010A">
            <w:pPr>
              <w:jc w:val="right"/>
              <w:rPr>
                <w:rFonts w:ascii="GHEA Grapalat" w:hAnsi="GHEA Grapalat" w:cs="Calibri"/>
                <w:sz w:val="20"/>
                <w:szCs w:val="20"/>
              </w:rPr>
            </w:pPr>
          </w:p>
          <w:p w14:paraId="2D27F015" w14:textId="77777777" w:rsidR="00EF078C" w:rsidRPr="00BB2558" w:rsidRDefault="00EF078C" w:rsidP="0022010A">
            <w:pPr>
              <w:jc w:val="right"/>
              <w:rPr>
                <w:rFonts w:ascii="GHEA Grapalat" w:hAnsi="GHEA Grapalat" w:cs="Calibri"/>
                <w:sz w:val="20"/>
                <w:szCs w:val="20"/>
              </w:rPr>
            </w:pPr>
          </w:p>
          <w:p w14:paraId="7032202E" w14:textId="77777777" w:rsidR="00EF078C" w:rsidRPr="00BB2558" w:rsidRDefault="00EF078C" w:rsidP="0022010A">
            <w:pPr>
              <w:jc w:val="right"/>
              <w:rPr>
                <w:rFonts w:ascii="GHEA Grapalat" w:hAnsi="GHEA Grapalat" w:cs="Calibri"/>
                <w:sz w:val="20"/>
                <w:szCs w:val="20"/>
              </w:rPr>
            </w:pPr>
          </w:p>
          <w:p w14:paraId="4E097AA6" w14:textId="77777777" w:rsidR="00EF078C" w:rsidRPr="00BB2558" w:rsidRDefault="00EF078C" w:rsidP="0022010A">
            <w:pPr>
              <w:jc w:val="right"/>
              <w:rPr>
                <w:rFonts w:ascii="GHEA Grapalat" w:hAnsi="GHEA Grapalat" w:cs="Calibri"/>
                <w:sz w:val="20"/>
                <w:szCs w:val="20"/>
              </w:rPr>
            </w:pPr>
          </w:p>
          <w:p w14:paraId="5CB3088C" w14:textId="77777777" w:rsidR="00EF078C" w:rsidRPr="00BB2558" w:rsidRDefault="00EF078C" w:rsidP="0022010A">
            <w:pPr>
              <w:jc w:val="right"/>
              <w:rPr>
                <w:rFonts w:ascii="GHEA Grapalat" w:hAnsi="GHEA Grapalat" w:cs="Calibri"/>
                <w:sz w:val="20"/>
                <w:szCs w:val="20"/>
              </w:rPr>
            </w:pPr>
            <w:r w:rsidRPr="00BB2558">
              <w:rPr>
                <w:rFonts w:ascii="GHEA Grapalat" w:hAnsi="GHEA Grapalat" w:cs="Calibri"/>
                <w:sz w:val="20"/>
                <w:szCs w:val="20"/>
              </w:rPr>
              <w:t>1</w:t>
            </w:r>
          </w:p>
          <w:p w14:paraId="5B5BBF52"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69C78C2C"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27595698"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295BBA32"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3F02D3C0"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6A824071"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21EF2B22"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6F568965"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65E1E3EC"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25F1B4DF"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44B48436"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5C40E41B" w14:textId="77777777" w:rsidR="00EF078C" w:rsidRPr="00BB2558" w:rsidRDefault="00EF078C" w:rsidP="0022010A">
            <w:pPr>
              <w:rPr>
                <w:rFonts w:ascii="GHEA Grapalat" w:hAnsi="GHEA Grapalat" w:cs="Calibri"/>
                <w:sz w:val="20"/>
                <w:szCs w:val="20"/>
              </w:rPr>
            </w:pPr>
            <w:r w:rsidRPr="00BB2558">
              <w:rPr>
                <w:rFonts w:ascii="Courier New" w:hAnsi="Courier New" w:cs="Courier New"/>
                <w:sz w:val="20"/>
                <w:szCs w:val="20"/>
                <w:lang w:val="hy-AM"/>
              </w:rPr>
              <w:t> </w:t>
            </w:r>
          </w:p>
        </w:tc>
        <w:tc>
          <w:tcPr>
            <w:tcW w:w="1800" w:type="dxa"/>
            <w:vAlign w:val="center"/>
            <w:hideMark/>
          </w:tcPr>
          <w:p w14:paraId="407BCD81" w14:textId="77777777" w:rsidR="00EF078C" w:rsidRDefault="00EF078C" w:rsidP="0022010A">
            <w:pPr>
              <w:jc w:val="center"/>
              <w:rPr>
                <w:rFonts w:ascii="GHEA Grapalat" w:hAnsi="GHEA Grapalat" w:cs="Calibri"/>
                <w:sz w:val="20"/>
                <w:szCs w:val="20"/>
              </w:rPr>
            </w:pPr>
          </w:p>
          <w:p w14:paraId="6887A4B4" w14:textId="77777777" w:rsidR="00EF078C" w:rsidRDefault="00EF078C" w:rsidP="0022010A">
            <w:pPr>
              <w:jc w:val="center"/>
              <w:rPr>
                <w:rFonts w:ascii="GHEA Grapalat" w:hAnsi="GHEA Grapalat" w:cs="Calibri"/>
                <w:sz w:val="20"/>
                <w:szCs w:val="20"/>
              </w:rPr>
            </w:pPr>
          </w:p>
          <w:p w14:paraId="36C67B3D" w14:textId="77777777" w:rsidR="00EF078C" w:rsidRDefault="00EF078C" w:rsidP="0022010A">
            <w:pPr>
              <w:jc w:val="center"/>
              <w:rPr>
                <w:rFonts w:ascii="GHEA Grapalat" w:hAnsi="GHEA Grapalat" w:cs="Calibri"/>
                <w:sz w:val="20"/>
                <w:szCs w:val="20"/>
              </w:rPr>
            </w:pPr>
          </w:p>
          <w:p w14:paraId="77729193" w14:textId="77777777" w:rsidR="00EF078C" w:rsidRDefault="00EF078C" w:rsidP="0022010A">
            <w:pPr>
              <w:jc w:val="center"/>
              <w:rPr>
                <w:rFonts w:ascii="GHEA Grapalat" w:hAnsi="GHEA Grapalat" w:cs="Calibri"/>
                <w:sz w:val="20"/>
                <w:szCs w:val="20"/>
              </w:rPr>
            </w:pPr>
          </w:p>
          <w:p w14:paraId="01479A02" w14:textId="77777777" w:rsidR="00EF078C" w:rsidRDefault="00EF078C" w:rsidP="0022010A">
            <w:pPr>
              <w:jc w:val="center"/>
              <w:rPr>
                <w:rFonts w:ascii="GHEA Grapalat" w:hAnsi="GHEA Grapalat" w:cs="Calibri"/>
                <w:sz w:val="20"/>
                <w:szCs w:val="20"/>
              </w:rPr>
            </w:pPr>
          </w:p>
          <w:p w14:paraId="32EBFDE4" w14:textId="77777777" w:rsidR="00EF078C" w:rsidRDefault="00EF078C" w:rsidP="0022010A">
            <w:pPr>
              <w:jc w:val="center"/>
              <w:rPr>
                <w:rFonts w:ascii="GHEA Grapalat" w:hAnsi="GHEA Grapalat" w:cs="Calibri"/>
                <w:sz w:val="20"/>
                <w:szCs w:val="20"/>
              </w:rPr>
            </w:pPr>
          </w:p>
          <w:p w14:paraId="2277F264" w14:textId="77777777" w:rsidR="00EF078C" w:rsidRDefault="00EF078C" w:rsidP="0022010A">
            <w:pPr>
              <w:jc w:val="center"/>
              <w:rPr>
                <w:rFonts w:ascii="GHEA Grapalat" w:hAnsi="GHEA Grapalat" w:cs="Calibri"/>
                <w:sz w:val="20"/>
                <w:szCs w:val="20"/>
              </w:rPr>
            </w:pPr>
          </w:p>
          <w:p w14:paraId="6E9AAE25" w14:textId="77777777" w:rsidR="00EF078C" w:rsidRDefault="00EF078C" w:rsidP="0022010A">
            <w:pPr>
              <w:jc w:val="center"/>
              <w:rPr>
                <w:rFonts w:ascii="GHEA Grapalat" w:hAnsi="GHEA Grapalat" w:cs="Calibri"/>
                <w:sz w:val="20"/>
                <w:szCs w:val="20"/>
              </w:rPr>
            </w:pPr>
          </w:p>
          <w:p w14:paraId="3F17B265" w14:textId="0B36DFF3" w:rsidR="00EF078C" w:rsidRPr="00954288" w:rsidRDefault="0022010A" w:rsidP="0022010A">
            <w:pPr>
              <w:jc w:val="center"/>
              <w:rPr>
                <w:rFonts w:ascii="GHEA Grapalat" w:hAnsi="GHEA Grapalat" w:cs="Calibri"/>
                <w:sz w:val="18"/>
                <w:szCs w:val="18"/>
              </w:rPr>
            </w:pPr>
            <w:r>
              <w:rPr>
                <w:rFonts w:ascii="GHEA Grapalat" w:hAnsi="GHEA Grapalat" w:cs="Calibri"/>
                <w:sz w:val="18"/>
                <w:szCs w:val="18"/>
              </w:rPr>
              <w:t>71241200/20</w:t>
            </w:r>
          </w:p>
          <w:p w14:paraId="0B23B2F9" w14:textId="77777777" w:rsidR="00EF078C" w:rsidRDefault="00EF078C" w:rsidP="0022010A">
            <w:pPr>
              <w:jc w:val="center"/>
              <w:rPr>
                <w:rFonts w:ascii="GHEA Grapalat" w:hAnsi="GHEA Grapalat" w:cs="Calibri"/>
                <w:sz w:val="20"/>
                <w:szCs w:val="20"/>
              </w:rPr>
            </w:pPr>
          </w:p>
          <w:p w14:paraId="7395AB9B" w14:textId="77777777" w:rsidR="00EF078C" w:rsidRDefault="00EF078C" w:rsidP="0022010A">
            <w:pPr>
              <w:jc w:val="center"/>
              <w:rPr>
                <w:rFonts w:ascii="GHEA Grapalat" w:hAnsi="GHEA Grapalat" w:cs="Calibri"/>
                <w:sz w:val="20"/>
                <w:szCs w:val="20"/>
              </w:rPr>
            </w:pPr>
          </w:p>
          <w:p w14:paraId="4FE55F81" w14:textId="77777777" w:rsidR="00EF078C" w:rsidRDefault="00EF078C" w:rsidP="0022010A">
            <w:pPr>
              <w:jc w:val="center"/>
              <w:rPr>
                <w:rFonts w:ascii="GHEA Grapalat" w:hAnsi="GHEA Grapalat" w:cs="Calibri"/>
                <w:sz w:val="20"/>
                <w:szCs w:val="20"/>
              </w:rPr>
            </w:pPr>
          </w:p>
          <w:p w14:paraId="2D8DBDFE" w14:textId="77777777" w:rsidR="00EF078C" w:rsidRDefault="00EF078C" w:rsidP="0022010A">
            <w:pPr>
              <w:jc w:val="center"/>
              <w:rPr>
                <w:rFonts w:ascii="GHEA Grapalat" w:hAnsi="GHEA Grapalat" w:cs="Calibri"/>
                <w:sz w:val="20"/>
                <w:szCs w:val="20"/>
              </w:rPr>
            </w:pPr>
          </w:p>
          <w:p w14:paraId="31BE82DB" w14:textId="77777777" w:rsidR="00EF078C" w:rsidRPr="00BB2558" w:rsidRDefault="00EF078C" w:rsidP="0022010A">
            <w:pPr>
              <w:jc w:val="center"/>
              <w:rPr>
                <w:rFonts w:ascii="GHEA Grapalat" w:hAnsi="GHEA Grapalat" w:cs="Calibri"/>
                <w:sz w:val="20"/>
                <w:szCs w:val="20"/>
              </w:rPr>
            </w:pPr>
          </w:p>
        </w:tc>
        <w:tc>
          <w:tcPr>
            <w:tcW w:w="4500" w:type="dxa"/>
            <w:vAlign w:val="center"/>
          </w:tcPr>
          <w:p w14:paraId="280DF8E3" w14:textId="77777777" w:rsidR="0022010A" w:rsidRPr="00E4259B" w:rsidRDefault="0022010A" w:rsidP="0022010A">
            <w:pPr>
              <w:jc w:val="both"/>
              <w:rPr>
                <w:rFonts w:ascii="GHEA Grapalat" w:hAnsi="GHEA Grapalat" w:cs="Sylfaen"/>
                <w:b/>
                <w:sz w:val="18"/>
                <w:szCs w:val="18"/>
              </w:rPr>
            </w:pPr>
            <w:r>
              <w:rPr>
                <w:rFonts w:ascii="GHEA Grapalat" w:hAnsi="GHEA Grapalat" w:cs="Sylfaen"/>
                <w:b/>
                <w:sz w:val="18"/>
                <w:szCs w:val="18"/>
              </w:rPr>
              <w:t>Требуется</w:t>
            </w:r>
            <w:r w:rsidRPr="00E4259B">
              <w:rPr>
                <w:rFonts w:ascii="GHEA Grapalat" w:hAnsi="GHEA Grapalat" w:cs="Sylfaen"/>
                <w:b/>
                <w:sz w:val="18"/>
                <w:szCs w:val="18"/>
              </w:rPr>
              <w:t xml:space="preserve"> </w:t>
            </w:r>
            <w:r>
              <w:rPr>
                <w:rFonts w:ascii="GHEA Grapalat" w:hAnsi="GHEA Grapalat" w:cs="Sylfaen"/>
                <w:b/>
                <w:sz w:val="18"/>
                <w:szCs w:val="18"/>
              </w:rPr>
              <w:t>п</w:t>
            </w:r>
            <w:r w:rsidRPr="00E4259B">
              <w:rPr>
                <w:rFonts w:ascii="GHEA Grapalat" w:hAnsi="GHEA Grapalat" w:cs="Sylfaen"/>
                <w:b/>
                <w:sz w:val="18"/>
                <w:szCs w:val="18"/>
              </w:rPr>
              <w:t>ерес</w:t>
            </w:r>
            <w:r>
              <w:rPr>
                <w:rFonts w:ascii="GHEA Grapalat" w:hAnsi="GHEA Grapalat" w:cs="Sylfaen"/>
                <w:b/>
                <w:sz w:val="18"/>
                <w:szCs w:val="18"/>
              </w:rPr>
              <w:t>читать</w:t>
            </w:r>
            <w:r w:rsidRPr="00E4259B">
              <w:rPr>
                <w:rFonts w:ascii="GHEA Grapalat" w:hAnsi="GHEA Grapalat" w:cs="Sylfaen"/>
                <w:b/>
                <w:sz w:val="18"/>
                <w:szCs w:val="18"/>
              </w:rPr>
              <w:t xml:space="preserve"> подготовлено</w:t>
            </w:r>
            <w:r>
              <w:rPr>
                <w:rFonts w:ascii="GHEA Grapalat" w:hAnsi="GHEA Grapalat" w:cs="Sylfaen"/>
                <w:b/>
                <w:sz w:val="18"/>
                <w:szCs w:val="18"/>
              </w:rPr>
              <w:t>го</w:t>
            </w:r>
            <w:r w:rsidRPr="00E4259B">
              <w:rPr>
                <w:rFonts w:ascii="GHEA Grapalat" w:hAnsi="GHEA Grapalat" w:cs="Sylfaen"/>
                <w:b/>
                <w:sz w:val="18"/>
                <w:szCs w:val="18"/>
              </w:rPr>
              <w:t xml:space="preserve"> в 2022 год</w:t>
            </w:r>
            <w:r>
              <w:rPr>
                <w:rFonts w:ascii="GHEA Grapalat" w:hAnsi="GHEA Grapalat" w:cs="Sylfaen"/>
                <w:b/>
                <w:sz w:val="18"/>
                <w:szCs w:val="18"/>
              </w:rPr>
              <w:t>у</w:t>
            </w:r>
            <w:r w:rsidRPr="00E4259B">
              <w:rPr>
                <w:rFonts w:ascii="GHEA Grapalat" w:hAnsi="GHEA Grapalat" w:cs="Sylfaen"/>
                <w:b/>
                <w:sz w:val="18"/>
                <w:szCs w:val="18"/>
              </w:rPr>
              <w:t xml:space="preserve"> смет</w:t>
            </w:r>
            <w:r>
              <w:rPr>
                <w:rFonts w:ascii="GHEA Grapalat" w:hAnsi="GHEA Grapalat" w:cs="Sylfaen"/>
                <w:b/>
                <w:sz w:val="18"/>
                <w:szCs w:val="18"/>
              </w:rPr>
              <w:t>у</w:t>
            </w:r>
            <w:r w:rsidRPr="00E4259B">
              <w:rPr>
                <w:rFonts w:ascii="GHEA Grapalat" w:hAnsi="GHEA Grapalat" w:cs="Sylfaen"/>
                <w:b/>
                <w:sz w:val="18"/>
                <w:szCs w:val="18"/>
              </w:rPr>
              <w:t xml:space="preserve"> строительства общественного туалета в парке имени Давтяна в административном районе Арабкир</w:t>
            </w:r>
            <w:r>
              <w:rPr>
                <w:rFonts w:ascii="GHEA Grapalat" w:hAnsi="GHEA Grapalat" w:cs="Sylfaen"/>
                <w:b/>
                <w:sz w:val="18"/>
                <w:szCs w:val="18"/>
              </w:rPr>
              <w:t xml:space="preserve"> в </w:t>
            </w:r>
            <w:r w:rsidRPr="00E4259B">
              <w:rPr>
                <w:rFonts w:ascii="GHEA Grapalat" w:hAnsi="GHEA Grapalat" w:cs="Sylfaen"/>
                <w:b/>
                <w:sz w:val="18"/>
                <w:szCs w:val="18"/>
              </w:rPr>
              <w:t>соответствии с ценами, действующими на момент осуществления пересчета:</w:t>
            </w:r>
          </w:p>
          <w:p w14:paraId="3B11E692" w14:textId="77777777" w:rsidR="0022010A" w:rsidRPr="00E4259B" w:rsidRDefault="0022010A" w:rsidP="0022010A">
            <w:pPr>
              <w:jc w:val="both"/>
              <w:rPr>
                <w:rFonts w:ascii="GHEA Grapalat" w:hAnsi="GHEA Grapalat" w:cs="Sylfaen"/>
                <w:bCs/>
                <w:sz w:val="18"/>
                <w:szCs w:val="18"/>
              </w:rPr>
            </w:pPr>
          </w:p>
          <w:p w14:paraId="38C73B2B"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Компании, выигравшей тендер, будут предоставлены средства на 2022 год. электронные и бумажные версии подготовленных смет:</w:t>
            </w:r>
          </w:p>
          <w:p w14:paraId="4E35A914" w14:textId="77777777" w:rsidR="0022010A" w:rsidRPr="00E4259B" w:rsidRDefault="0022010A" w:rsidP="0022010A">
            <w:pPr>
              <w:jc w:val="both"/>
              <w:rPr>
                <w:rFonts w:ascii="GHEA Grapalat" w:hAnsi="GHEA Grapalat" w:cs="Sylfaen"/>
                <w:bCs/>
                <w:sz w:val="18"/>
                <w:szCs w:val="18"/>
              </w:rPr>
            </w:pPr>
          </w:p>
          <w:p w14:paraId="7BA4308A"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Документы, являющиеся основой для сметы՝</w:t>
            </w:r>
          </w:p>
          <w:p w14:paraId="64E71AE3"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Техническое описание работ (составляется при совместном участии и утверждении выбранного составителя сметы и заказчика),</w:t>
            </w:r>
          </w:p>
          <w:p w14:paraId="10FF60F1"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Разработка сметы в соответствии с нормативными требованиями՝</w:t>
            </w:r>
          </w:p>
          <w:p w14:paraId="3036B54C"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Правительство РА 19.03.2015 г. решение № 596-н </w:t>
            </w:r>
            <w:r w:rsidRPr="00E4259B">
              <w:rPr>
                <w:rFonts w:ascii="GHEA Grapalat" w:hAnsi="GHEA Grapalat" w:cs="Sylfaen"/>
                <w:bCs/>
                <w:sz w:val="18"/>
                <w:szCs w:val="18"/>
              </w:rPr>
              <w:lastRenderedPageBreak/>
              <w:t>" Об утверждении Порядка выдачи разрешений и других документов в целях застройки РА и признании утратившими силу ряда постановлений правительства РА»,</w:t>
            </w:r>
          </w:p>
          <w:p w14:paraId="3DD603D8"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Согласно строительным нормам «искусственное и естественное освещение», утвержденным приказом Государственного комитета градостроительства Республики Армения N56-N от 13.04.2017 г.,</w:t>
            </w:r>
          </w:p>
          <w:p w14:paraId="565E4A23"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Приказ № 43-А председателя Государственного комитета по градостроительству при правительстве РА от 05.04.2018 г.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возможностями» ,</w:t>
            </w:r>
          </w:p>
          <w:p w14:paraId="7A4F044B"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Правительство РА от 16.02.2006 г. № 392,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44649A72"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Требования подпункта 10 пункта 33 постановления правительства № 526-н от 04.05.2017 г. «Об утверждении Порядка организации процесса закупок и признании утратившим силу решения правительства № 168-н от 10.02.2011 г.» :</w:t>
            </w:r>
          </w:p>
          <w:p w14:paraId="6285E227"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Правительство РА 08.12.2022 г. методическое руководство, разработанное Министерством территориального управления и инфраструктур РА по части дорожного строительства и транспортных объектов в отношении применения правил, касающихся обустройства строительных площадок, установленных решением № 1885-Н, и решением председателя комитета по градостроительству РА от 10.07.2023 г. методическое указание, утвержденное приказом № 57-а</w:t>
            </w:r>
          </w:p>
          <w:p w14:paraId="4541CABC" w14:textId="77777777" w:rsidR="0022010A" w:rsidRPr="00E4259B" w:rsidRDefault="0022010A" w:rsidP="0022010A">
            <w:pPr>
              <w:jc w:val="both"/>
              <w:rPr>
                <w:rFonts w:ascii="GHEA Grapalat" w:hAnsi="GHEA Grapalat" w:cs="Sylfaen"/>
                <w:bCs/>
                <w:sz w:val="18"/>
                <w:szCs w:val="18"/>
              </w:rPr>
            </w:pPr>
          </w:p>
          <w:p w14:paraId="080B5C9A"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Согласования</w:t>
            </w:r>
          </w:p>
          <w:p w14:paraId="36EC2C4E"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Согласование проекта с соответствующими записями заинтересованных организаций</w:t>
            </w:r>
          </w:p>
          <w:p w14:paraId="1D6C7432"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1.</w:t>
            </w:r>
            <w:r w:rsidRPr="00E4259B">
              <w:rPr>
                <w:rFonts w:ascii="GHEA Grapalat" w:hAnsi="GHEA Grapalat" w:cs="Sylfaen"/>
                <w:bCs/>
                <w:sz w:val="18"/>
                <w:szCs w:val="18"/>
              </w:rPr>
              <w:tab/>
              <w:t>Мэр Еревана</w:t>
            </w:r>
          </w:p>
          <w:p w14:paraId="64B25D0E"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2.</w:t>
            </w:r>
            <w:r w:rsidRPr="00E4259B">
              <w:rPr>
                <w:rFonts w:ascii="GHEA Grapalat" w:hAnsi="GHEA Grapalat" w:cs="Sylfaen"/>
                <w:bCs/>
                <w:sz w:val="18"/>
                <w:szCs w:val="18"/>
              </w:rPr>
              <w:tab/>
              <w:t xml:space="preserve">Управление строительства и </w:t>
            </w:r>
            <w:r w:rsidRPr="00E4259B">
              <w:rPr>
                <w:rFonts w:ascii="GHEA Grapalat" w:hAnsi="GHEA Grapalat" w:cs="Sylfaen"/>
                <w:bCs/>
                <w:sz w:val="18"/>
                <w:szCs w:val="18"/>
              </w:rPr>
              <w:lastRenderedPageBreak/>
              <w:t>благоустройства аппарата мэрии Еревана</w:t>
            </w:r>
          </w:p>
          <w:p w14:paraId="29A8D973"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3.</w:t>
            </w:r>
            <w:r w:rsidRPr="00E4259B">
              <w:rPr>
                <w:rFonts w:ascii="GHEA Grapalat" w:hAnsi="GHEA Grapalat" w:cs="Sylfaen"/>
                <w:bCs/>
                <w:sz w:val="18"/>
                <w:szCs w:val="18"/>
              </w:rPr>
              <w:tab/>
              <w:t>ЗАО ЭСА</w:t>
            </w:r>
          </w:p>
          <w:p w14:paraId="4DAAD1D1"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4.</w:t>
            </w:r>
            <w:r w:rsidRPr="00E4259B">
              <w:rPr>
                <w:rFonts w:ascii="GHEA Grapalat" w:hAnsi="GHEA Grapalat" w:cs="Sylfaen"/>
                <w:bCs/>
                <w:sz w:val="18"/>
                <w:szCs w:val="18"/>
              </w:rPr>
              <w:tab/>
              <w:t xml:space="preserve">ЗАО " веолиаджур» </w:t>
            </w:r>
          </w:p>
          <w:p w14:paraId="2D400BE1"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5.</w:t>
            </w:r>
            <w:r w:rsidRPr="00E4259B">
              <w:rPr>
                <w:rFonts w:ascii="GHEA Grapalat" w:hAnsi="GHEA Grapalat" w:cs="Sylfaen"/>
                <w:bCs/>
                <w:sz w:val="18"/>
                <w:szCs w:val="18"/>
              </w:rPr>
              <w:tab/>
              <w:t xml:space="preserve">ЗАО " Тим телеком Армения» </w:t>
            </w:r>
          </w:p>
          <w:p w14:paraId="0D147F1F"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6.</w:t>
            </w:r>
            <w:r w:rsidRPr="00E4259B">
              <w:rPr>
                <w:rFonts w:ascii="GHEA Grapalat" w:hAnsi="GHEA Grapalat" w:cs="Sylfaen"/>
                <w:bCs/>
                <w:sz w:val="18"/>
                <w:szCs w:val="18"/>
              </w:rPr>
              <w:tab/>
              <w:t xml:space="preserve">ЗАО " Газпром Армения» </w:t>
            </w:r>
          </w:p>
          <w:p w14:paraId="665D8D92"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I. Планируемые работы (возможны добавления и изменения в зависимости от осмотра местности)</w:t>
            </w:r>
          </w:p>
          <w:p w14:paraId="2E0CF48E"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1. Представить предложения по всем типам дополнений и изменений, обнаруженных в ходе осмотра места происшествия. составить акт о недостатках (техническое заключение), в котором представить исчерпывающие и планируемые объемы и виды работ:</w:t>
            </w:r>
          </w:p>
          <w:p w14:paraId="420EAF3F"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2. Составить смету на основе технического заключения и представить на обсуждение и утверждение с включением:</w:t>
            </w:r>
          </w:p>
          <w:p w14:paraId="4865DE8D"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Выполнение работ, утвержденных законом о дефектах, вручную /с использованием соответствующих инструментов/</w:t>
            </w:r>
          </w:p>
          <w:p w14:paraId="071798D3" w14:textId="77777777" w:rsidR="0022010A" w:rsidRPr="00E4259B" w:rsidRDefault="0022010A" w:rsidP="0022010A">
            <w:pPr>
              <w:jc w:val="both"/>
              <w:rPr>
                <w:rFonts w:ascii="GHEA Grapalat" w:hAnsi="GHEA Grapalat" w:cs="Sylfaen"/>
                <w:bCs/>
                <w:sz w:val="18"/>
                <w:szCs w:val="18"/>
              </w:rPr>
            </w:pPr>
          </w:p>
          <w:p w14:paraId="2F4E82B6"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Техническое задание</w:t>
            </w:r>
          </w:p>
          <w:p w14:paraId="71F95276"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1. Включить в сметный пакет следующие работы:</w:t>
            </w:r>
          </w:p>
          <w:p w14:paraId="04DD6A9D" w14:textId="77777777" w:rsidR="0022010A" w:rsidRPr="00E4259B" w:rsidRDefault="0022010A" w:rsidP="0022010A">
            <w:pPr>
              <w:jc w:val="both"/>
              <w:rPr>
                <w:rFonts w:ascii="GHEA Grapalat" w:hAnsi="GHEA Grapalat" w:cs="Sylfaen"/>
                <w:bCs/>
                <w:sz w:val="18"/>
                <w:szCs w:val="18"/>
              </w:rPr>
            </w:pPr>
          </w:p>
          <w:p w14:paraId="3D4FB252"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I. Для сноса и демонтажа:</w:t>
            </w:r>
          </w:p>
          <w:p w14:paraId="3578D0DA" w14:textId="77777777" w:rsidR="0022010A" w:rsidRPr="00E4259B" w:rsidRDefault="0022010A" w:rsidP="0022010A">
            <w:pPr>
              <w:jc w:val="both"/>
              <w:rPr>
                <w:rFonts w:ascii="GHEA Grapalat" w:hAnsi="GHEA Grapalat" w:cs="Sylfaen"/>
                <w:bCs/>
                <w:sz w:val="18"/>
                <w:szCs w:val="18"/>
              </w:rPr>
            </w:pPr>
          </w:p>
          <w:p w14:paraId="76F10599"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1. ежедневная погрузка мусора и ненужных материалов на самосвалы и транспортировка до 13 км / ч</w:t>
            </w:r>
          </w:p>
          <w:p w14:paraId="1770A696" w14:textId="77777777" w:rsidR="0022010A" w:rsidRPr="00E4259B" w:rsidRDefault="0022010A" w:rsidP="0022010A">
            <w:pPr>
              <w:jc w:val="both"/>
              <w:rPr>
                <w:rFonts w:ascii="GHEA Grapalat" w:hAnsi="GHEA Grapalat" w:cs="Sylfaen"/>
                <w:bCs/>
                <w:sz w:val="18"/>
                <w:szCs w:val="18"/>
              </w:rPr>
            </w:pPr>
          </w:p>
          <w:p w14:paraId="57B38076" w14:textId="77777777" w:rsidR="0022010A" w:rsidRPr="00E4259B" w:rsidRDefault="0022010A" w:rsidP="0022010A">
            <w:pPr>
              <w:jc w:val="both"/>
              <w:rPr>
                <w:rFonts w:ascii="GHEA Grapalat" w:hAnsi="GHEA Grapalat" w:cs="Sylfaen"/>
                <w:bCs/>
                <w:sz w:val="18"/>
                <w:szCs w:val="18"/>
              </w:rPr>
            </w:pPr>
          </w:p>
          <w:p w14:paraId="1C542302"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Второй. Координация со специализированными организациями выполнение требуемых действий:</w:t>
            </w:r>
          </w:p>
          <w:p w14:paraId="62CFCC08"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В-третьих. Строительство</w:t>
            </w:r>
          </w:p>
          <w:p w14:paraId="58D3339C" w14:textId="77777777" w:rsidR="0022010A" w:rsidRPr="00E4259B" w:rsidRDefault="0022010A" w:rsidP="0022010A">
            <w:pPr>
              <w:jc w:val="both"/>
              <w:rPr>
                <w:rFonts w:ascii="GHEA Grapalat" w:hAnsi="GHEA Grapalat" w:cs="Sylfaen"/>
                <w:bCs/>
                <w:sz w:val="18"/>
                <w:szCs w:val="18"/>
              </w:rPr>
            </w:pPr>
          </w:p>
          <w:p w14:paraId="396FC64F"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Пандусы</w:t>
            </w:r>
          </w:p>
          <w:p w14:paraId="101787FD"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Планируйте строительство пандусов на подъездных путях: </w:t>
            </w:r>
          </w:p>
          <w:p w14:paraId="71C8ACBB" w14:textId="77777777" w:rsidR="0022010A" w:rsidRPr="00E4259B" w:rsidRDefault="0022010A" w:rsidP="0022010A">
            <w:pPr>
              <w:jc w:val="both"/>
              <w:rPr>
                <w:rFonts w:ascii="GHEA Grapalat" w:hAnsi="GHEA Grapalat" w:cs="Sylfaen"/>
                <w:bCs/>
                <w:sz w:val="18"/>
                <w:szCs w:val="18"/>
              </w:rPr>
            </w:pPr>
          </w:p>
          <w:p w14:paraId="3A976823"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V. Сбор существующего и образовавшегося в процессе строительства строительного мусора, погрузка в/М и транспортировка на расстояние 13 км:</w:t>
            </w:r>
          </w:p>
          <w:p w14:paraId="5D82D743" w14:textId="77777777" w:rsidR="0022010A" w:rsidRPr="00E4259B" w:rsidRDefault="0022010A" w:rsidP="0022010A">
            <w:pPr>
              <w:jc w:val="both"/>
              <w:rPr>
                <w:rFonts w:ascii="GHEA Grapalat" w:hAnsi="GHEA Grapalat" w:cs="Sylfaen"/>
                <w:bCs/>
                <w:sz w:val="18"/>
                <w:szCs w:val="18"/>
              </w:rPr>
            </w:pPr>
          </w:p>
          <w:p w14:paraId="7F89094A"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Требования к строительным материалам, изготовлениям (эксплуатации) </w:t>
            </w:r>
          </w:p>
          <w:p w14:paraId="473667EC"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максимальный срок службы материалов, изделий</w:t>
            </w:r>
          </w:p>
          <w:p w14:paraId="0D3DB54F"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перечень материалов, изделий, изготовленных с использованием новейших технологий</w:t>
            </w:r>
          </w:p>
          <w:p w14:paraId="136152BF"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список мер, оборудования и материалов, обеспечивающих энергоэффективность</w:t>
            </w:r>
          </w:p>
          <w:p w14:paraId="17B021F6"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Подробное и исчерпывающее описание -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 </w:t>
            </w:r>
          </w:p>
          <w:p w14:paraId="5B139329"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В случае использования ссылок характеристика атрибутов должна содержать слова «или эквивалент».:</w:t>
            </w:r>
          </w:p>
          <w:p w14:paraId="19017FF6"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Рекомендации</w:t>
            </w:r>
          </w:p>
          <w:p w14:paraId="6996C1B4"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Отдавать приоритет использованию строительных материалов местного производства</w:t>
            </w:r>
          </w:p>
          <w:p w14:paraId="5791FF37"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КОМПЛЕКТ РАБОЧЕГО ПРОЕКТА</w:t>
            </w:r>
          </w:p>
          <w:p w14:paraId="16F8BF3E"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Подача полной сметы и объемного листа /без единичных значений/ полный набор документов, 5 и 2 экземпляра соответственно: </w:t>
            </w:r>
          </w:p>
          <w:p w14:paraId="5FCD7454"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При этом объемный лист должен быть представлен на двух языках /отдельно на армянском и отдельно на русском/</w:t>
            </w:r>
          </w:p>
          <w:p w14:paraId="67F4AD4E"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Подача электронного пакета двуязычных документов с оценкой на носителе, текстовые и чертежные материалы в форматах CAD и PDF, смета и объемный лист в версиях EXCEL</w:t>
            </w:r>
          </w:p>
          <w:p w14:paraId="30A96DAB"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*Файлы, включаемые в электронный носитель, должны иметь названия, эквивалентные содержимому, и не содержать дополнительной информации: </w:t>
            </w:r>
          </w:p>
          <w:p w14:paraId="6EE0F4E9"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СРОК ВЫПОЛНЕНИЯ РАБОТ (ПРОДОЛЖИТЕЛЬНОСТЬ)</w:t>
            </w:r>
          </w:p>
          <w:p w14:paraId="47208CE6"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Предусмотреть срок выполнения работ со дня, следующего за днем вступления договора (соглашения) в силу</w:t>
            </w:r>
            <w:r>
              <w:rPr>
                <w:rFonts w:ascii="GHEA Grapalat" w:hAnsi="GHEA Grapalat" w:cs="Sylfaen"/>
                <w:bCs/>
                <w:sz w:val="18"/>
                <w:szCs w:val="18"/>
              </w:rPr>
              <w:t xml:space="preserve"> </w:t>
            </w:r>
            <w:r w:rsidRPr="00E4259B">
              <w:rPr>
                <w:rFonts w:ascii="GHEA Grapalat" w:hAnsi="GHEA Grapalat" w:cs="Sylfaen"/>
                <w:bCs/>
                <w:sz w:val="18"/>
                <w:szCs w:val="18"/>
              </w:rPr>
              <w:t>-</w:t>
            </w:r>
            <w:r>
              <w:rPr>
                <w:rFonts w:ascii="GHEA Grapalat" w:hAnsi="GHEA Grapalat" w:cs="Sylfaen"/>
                <w:bCs/>
                <w:sz w:val="18"/>
                <w:szCs w:val="18"/>
              </w:rPr>
              <w:t xml:space="preserve"> </w:t>
            </w:r>
            <w:r w:rsidRPr="00E4259B">
              <w:rPr>
                <w:rFonts w:ascii="GHEA Grapalat" w:hAnsi="GHEA Grapalat" w:cs="Sylfaen"/>
                <w:bCs/>
                <w:sz w:val="18"/>
                <w:szCs w:val="18"/>
              </w:rPr>
              <w:t xml:space="preserve">25 календарных дней, после </w:t>
            </w:r>
            <w:r w:rsidRPr="00E4259B">
              <w:rPr>
                <w:rFonts w:ascii="GHEA Grapalat" w:hAnsi="GHEA Grapalat" w:cs="Sylfaen"/>
                <w:bCs/>
                <w:sz w:val="18"/>
                <w:szCs w:val="18"/>
              </w:rPr>
              <w:lastRenderedPageBreak/>
              <w:t xml:space="preserve">чего по инициативе заказчика они будут представлены на простую градостроительную экспертизу: </w:t>
            </w:r>
          </w:p>
          <w:p w14:paraId="46CA2FF1" w14:textId="77777777" w:rsidR="0022010A" w:rsidRPr="00E4259B" w:rsidRDefault="0022010A" w:rsidP="0022010A">
            <w:pPr>
              <w:jc w:val="both"/>
              <w:rPr>
                <w:rFonts w:ascii="GHEA Grapalat" w:hAnsi="GHEA Grapalat" w:cs="Sylfaen"/>
                <w:bCs/>
                <w:sz w:val="18"/>
                <w:szCs w:val="18"/>
              </w:rPr>
            </w:pPr>
          </w:p>
          <w:p w14:paraId="559E08F7"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ДОРАБОТКА СМЕТЫ</w:t>
            </w:r>
          </w:p>
          <w:p w14:paraId="2ACAD275"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При необходимости, если по результатам простой градостроительной экспертизы, проведенной по инициативе заказчика, было дано заключение со следующей формулировкой "смета возвращается на доработку", доработка проектно-сметной документации осуществляется без финансовой компенсации в течение максимум 10 дней:</w:t>
            </w:r>
          </w:p>
          <w:p w14:paraId="41F8AD78" w14:textId="77777777" w:rsidR="0022010A" w:rsidRPr="00E4259B" w:rsidRDefault="0022010A" w:rsidP="0022010A">
            <w:pPr>
              <w:jc w:val="both"/>
              <w:rPr>
                <w:rFonts w:ascii="GHEA Grapalat" w:hAnsi="GHEA Grapalat" w:cs="Sylfaen"/>
                <w:bCs/>
                <w:sz w:val="18"/>
                <w:szCs w:val="18"/>
              </w:rPr>
            </w:pPr>
          </w:p>
          <w:p w14:paraId="7C239BB3"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Оплата работ будет произведена после получения положительного заключения экспертизы:</w:t>
            </w:r>
          </w:p>
          <w:p w14:paraId="7D190A53" w14:textId="77777777" w:rsidR="0022010A" w:rsidRDefault="0022010A" w:rsidP="0022010A">
            <w:pPr>
              <w:spacing w:after="200" w:line="276" w:lineRule="auto"/>
              <w:ind w:left="358"/>
              <w:jc w:val="both"/>
              <w:rPr>
                <w:rFonts w:ascii="GHEA Grapalat" w:hAnsi="GHEA Grapalat" w:cs="Sylfaen"/>
                <w:bCs/>
                <w:sz w:val="18"/>
                <w:szCs w:val="18"/>
              </w:rPr>
            </w:pPr>
            <w:r w:rsidRPr="00E4259B">
              <w:rPr>
                <w:rFonts w:ascii="GHEA Grapalat" w:hAnsi="GHEA Grapalat" w:cs="Sylfaen"/>
                <w:bCs/>
                <w:sz w:val="18"/>
                <w:szCs w:val="18"/>
              </w:rPr>
              <w:t>Запланировать календарный график с указанием сроков выполнения отдельных видов работ, этапов и объемов:</w:t>
            </w:r>
          </w:p>
          <w:p w14:paraId="5E863424" w14:textId="44AE0C5C" w:rsidR="00EF078C" w:rsidRPr="00BB2558" w:rsidRDefault="0022010A" w:rsidP="0022010A">
            <w:pPr>
              <w:pStyle w:val="NormalWeb"/>
              <w:rPr>
                <w:rFonts w:ascii="GHEA Grapalat" w:hAnsi="GHEA Grapalat"/>
                <w:sz w:val="20"/>
                <w:szCs w:val="20"/>
                <w:highlight w:val="yellow"/>
                <w:lang w:val="hy-AM"/>
              </w:rPr>
            </w:pPr>
            <w:r w:rsidRPr="0043098B">
              <w:rPr>
                <w:rFonts w:ascii="GHEA Grapalat" w:hAnsi="GHEA Grapalat" w:cs="Sylfaen"/>
                <w:color w:val="000000" w:themeColor="text1"/>
                <w:sz w:val="19"/>
                <w:szCs w:val="19"/>
              </w:rPr>
              <w:t>1. При подготовке документов по градостроительству, за исключением конструктивно-архитектурной части, необходимо иметь как минимум лицензию 3-го класса, код лицензии 01, тип вложенного документа, являющегося неотъемлемой частью лицензии, с номерами: 05, 08.</w:t>
            </w:r>
          </w:p>
        </w:tc>
        <w:tc>
          <w:tcPr>
            <w:tcW w:w="697" w:type="dxa"/>
            <w:vAlign w:val="center"/>
            <w:hideMark/>
          </w:tcPr>
          <w:p w14:paraId="5D8B338D"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40458655"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463F4A1D"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050B0F35"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14532179"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5437E1CB"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7EDE037B" w14:textId="77777777" w:rsidR="00EF078C" w:rsidRPr="00BB2558" w:rsidRDefault="00EF078C" w:rsidP="0022010A">
            <w:pPr>
              <w:jc w:val="center"/>
              <w:rPr>
                <w:rFonts w:ascii="GHEA Grapalat" w:hAnsi="GHEA Grapalat" w:cs="Calibri"/>
                <w:sz w:val="20"/>
                <w:szCs w:val="20"/>
                <w:lang w:val="hy-AM"/>
              </w:rPr>
            </w:pPr>
          </w:p>
          <w:p w14:paraId="2638849D"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6144497C"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13C3FAB5"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6075B15E" w14:textId="77777777" w:rsidR="00EF078C" w:rsidRPr="00BB2558" w:rsidRDefault="00EF078C" w:rsidP="0022010A">
            <w:pPr>
              <w:ind w:left="-18" w:hanging="90"/>
              <w:jc w:val="center"/>
              <w:rPr>
                <w:rFonts w:ascii="GHEA Grapalat" w:hAnsi="GHEA Grapalat" w:cs="Calibri"/>
                <w:sz w:val="20"/>
                <w:szCs w:val="20"/>
                <w:lang w:val="hy-AM"/>
              </w:rPr>
            </w:pPr>
            <w:r w:rsidRPr="00BB2558">
              <w:rPr>
                <w:rFonts w:ascii="Calibri" w:hAnsi="Calibri" w:cs="Calibri"/>
                <w:sz w:val="20"/>
                <w:szCs w:val="20"/>
                <w:lang w:val="hy-AM"/>
              </w:rPr>
              <w:t> </w:t>
            </w:r>
            <w:r w:rsidRPr="00BB2558">
              <w:rPr>
                <w:rFonts w:ascii="GHEA Grapalat" w:hAnsi="GHEA Grapalat" w:cs="GHEA Grapalat"/>
                <w:sz w:val="20"/>
                <w:szCs w:val="20"/>
                <w:lang w:val="hy-AM"/>
              </w:rPr>
              <w:t>драм</w:t>
            </w:r>
          </w:p>
          <w:p w14:paraId="1E224528"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23C3D97D"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2B7B4E9A"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34833AA5"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296D9779"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6C58B407"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21FF5DCA"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5CBDE1ED"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7B912F3D"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tc>
        <w:tc>
          <w:tcPr>
            <w:tcW w:w="1440" w:type="dxa"/>
            <w:vAlign w:val="center"/>
            <w:hideMark/>
          </w:tcPr>
          <w:p w14:paraId="0BCE37D1" w14:textId="77777777" w:rsidR="00EF078C" w:rsidRPr="00BB2558" w:rsidRDefault="00EF078C" w:rsidP="0022010A">
            <w:pPr>
              <w:jc w:val="center"/>
              <w:rPr>
                <w:rFonts w:ascii="GHEA Grapalat" w:hAnsi="GHEA Grapalat" w:cs="Calibri"/>
                <w:sz w:val="20"/>
                <w:szCs w:val="20"/>
                <w:lang w:val="hy-AM"/>
              </w:rPr>
            </w:pPr>
          </w:p>
          <w:p w14:paraId="013FFBC3" w14:textId="77777777" w:rsidR="00EF078C" w:rsidRPr="00D33703" w:rsidRDefault="00EF078C" w:rsidP="0022010A">
            <w:pPr>
              <w:rPr>
                <w:rFonts w:ascii="GHEA Grapalat" w:hAnsi="GHEA Grapalat" w:cs="Calibri"/>
                <w:sz w:val="20"/>
                <w:szCs w:val="20"/>
                <w:lang w:val="en-US"/>
              </w:rPr>
            </w:pPr>
          </w:p>
          <w:p w14:paraId="0EAA091D" w14:textId="77777777" w:rsidR="00EF078C" w:rsidRDefault="00EF078C" w:rsidP="0022010A">
            <w:pPr>
              <w:jc w:val="center"/>
              <w:rPr>
                <w:rFonts w:ascii="GHEA Grapalat" w:hAnsi="GHEA Grapalat" w:cs="Calibri"/>
                <w:sz w:val="20"/>
                <w:szCs w:val="20"/>
                <w:lang w:val="hy-AM"/>
              </w:rPr>
            </w:pPr>
          </w:p>
          <w:p w14:paraId="2C2C4387" w14:textId="77777777" w:rsidR="00EF078C" w:rsidRDefault="00EF078C" w:rsidP="0022010A">
            <w:pPr>
              <w:jc w:val="center"/>
              <w:rPr>
                <w:rFonts w:ascii="GHEA Grapalat" w:hAnsi="GHEA Grapalat" w:cs="Calibri"/>
                <w:sz w:val="20"/>
                <w:szCs w:val="20"/>
                <w:lang w:val="hy-AM"/>
              </w:rPr>
            </w:pPr>
          </w:p>
          <w:p w14:paraId="3927548B" w14:textId="48F4EDF1" w:rsidR="00EF078C" w:rsidRPr="0022010A" w:rsidRDefault="0022010A" w:rsidP="0022010A">
            <w:pPr>
              <w:jc w:val="center"/>
              <w:rPr>
                <w:rFonts w:ascii="GHEA Grapalat" w:hAnsi="GHEA Grapalat" w:cs="Calibri"/>
                <w:sz w:val="20"/>
                <w:szCs w:val="20"/>
              </w:rPr>
            </w:pPr>
            <w:r>
              <w:rPr>
                <w:rFonts w:ascii="GHEA Grapalat" w:hAnsi="GHEA Grapalat" w:cs="Calibri"/>
                <w:sz w:val="20"/>
                <w:szCs w:val="20"/>
              </w:rPr>
              <w:t>215000</w:t>
            </w:r>
          </w:p>
        </w:tc>
        <w:tc>
          <w:tcPr>
            <w:tcW w:w="1260" w:type="dxa"/>
            <w:vAlign w:val="center"/>
            <w:hideMark/>
          </w:tcPr>
          <w:p w14:paraId="34E3270F"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95E426B"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026BFCB"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699875B5" w14:textId="77777777" w:rsidR="00EF078C" w:rsidRPr="00BB2558" w:rsidRDefault="00EF078C" w:rsidP="0022010A">
            <w:pPr>
              <w:jc w:val="center"/>
              <w:rPr>
                <w:rFonts w:ascii="Sylfaen" w:hAnsi="Sylfaen" w:cs="Courier New"/>
                <w:sz w:val="20"/>
                <w:szCs w:val="20"/>
                <w:lang w:val="hy-AM"/>
              </w:rPr>
            </w:pPr>
          </w:p>
          <w:p w14:paraId="18E88BFB"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C4EDB46" w14:textId="77777777" w:rsidR="00EF078C" w:rsidRPr="00BB2558" w:rsidRDefault="00EF078C" w:rsidP="0022010A">
            <w:pPr>
              <w:jc w:val="center"/>
              <w:rPr>
                <w:rFonts w:ascii="GHEA Grapalat" w:hAnsi="GHEA Grapalat" w:cs="Calibri"/>
                <w:sz w:val="20"/>
                <w:szCs w:val="20"/>
                <w:lang w:val="hy-AM"/>
              </w:rPr>
            </w:pPr>
          </w:p>
          <w:p w14:paraId="683EE405"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FBE7A9E"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5972E154"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r w:rsidRPr="00BB2558">
              <w:rPr>
                <w:rFonts w:ascii="GHEA Grapalat" w:hAnsi="GHEA Grapalat" w:cs="GHEA Grapalat"/>
                <w:sz w:val="20"/>
                <w:szCs w:val="20"/>
                <w:lang w:val="hy-AM"/>
              </w:rPr>
              <w:t>1</w:t>
            </w:r>
          </w:p>
          <w:p w14:paraId="273B3CDE"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69AD2F6"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C9BF7B1"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67A105A"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33D21860"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DFDDFE3"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F82C61B"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tc>
        <w:tc>
          <w:tcPr>
            <w:tcW w:w="1530" w:type="dxa"/>
            <w:vAlign w:val="center"/>
            <w:hideMark/>
          </w:tcPr>
          <w:p w14:paraId="7A907A2C" w14:textId="77777777" w:rsidR="0022010A" w:rsidRDefault="0022010A" w:rsidP="0022010A">
            <w:pPr>
              <w:jc w:val="center"/>
              <w:rPr>
                <w:rFonts w:ascii="GHEA Grapalat" w:hAnsi="GHEA Grapalat" w:cs="Sylfaen"/>
                <w:bCs/>
                <w:sz w:val="18"/>
                <w:szCs w:val="18"/>
              </w:rPr>
            </w:pPr>
            <w:r w:rsidRPr="00AE7AD3">
              <w:rPr>
                <w:rFonts w:ascii="GHEA Grapalat" w:hAnsi="GHEA Grapalat" w:cs="Sylfaen"/>
                <w:bCs/>
                <w:sz w:val="18"/>
                <w:szCs w:val="18"/>
              </w:rPr>
              <w:t>Адм. район Арабкир</w:t>
            </w:r>
          </w:p>
          <w:p w14:paraId="0547E2CF" w14:textId="13ABF4C1" w:rsidR="00EF078C" w:rsidRPr="00BB2558" w:rsidRDefault="0022010A" w:rsidP="0022010A">
            <w:pPr>
              <w:spacing w:line="276" w:lineRule="auto"/>
              <w:jc w:val="center"/>
              <w:rPr>
                <w:rFonts w:ascii="GHEA Grapalat" w:hAnsi="GHEA Grapalat"/>
                <w:sz w:val="20"/>
                <w:szCs w:val="20"/>
              </w:rPr>
            </w:pPr>
            <w:r w:rsidRPr="00A91C59">
              <w:rPr>
                <w:rFonts w:ascii="GHEA Grapalat" w:hAnsi="GHEA Grapalat" w:cs="Sylfaen"/>
                <w:bCs/>
                <w:sz w:val="18"/>
                <w:szCs w:val="18"/>
              </w:rPr>
              <w:t>парк имени Давтяна</w:t>
            </w:r>
          </w:p>
        </w:tc>
        <w:tc>
          <w:tcPr>
            <w:tcW w:w="1534" w:type="dxa"/>
            <w:vAlign w:val="center"/>
            <w:hideMark/>
          </w:tcPr>
          <w:p w14:paraId="31D4D885"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4D833E6E" w14:textId="77777777" w:rsidR="00EF078C" w:rsidRPr="00BB2558" w:rsidRDefault="00EF078C" w:rsidP="0022010A">
            <w:pPr>
              <w:rPr>
                <w:rFonts w:ascii="GHEA Grapalat" w:hAnsi="GHEA Grapalat" w:cs="Calibri"/>
                <w:sz w:val="20"/>
                <w:szCs w:val="20"/>
              </w:rPr>
            </w:pPr>
          </w:p>
          <w:p w14:paraId="3EFEF32E" w14:textId="77777777" w:rsidR="00EF078C" w:rsidRPr="00BB2558" w:rsidRDefault="00EF078C" w:rsidP="0022010A">
            <w:pPr>
              <w:rPr>
                <w:rFonts w:ascii="Courier New" w:hAnsi="Courier New" w:cs="Courier New"/>
                <w:sz w:val="20"/>
                <w:szCs w:val="20"/>
                <w:lang w:val="hy-AM"/>
              </w:rPr>
            </w:pPr>
          </w:p>
          <w:p w14:paraId="55C3F0CB" w14:textId="77777777" w:rsidR="00EF078C" w:rsidRPr="00BB2558" w:rsidRDefault="00EF078C" w:rsidP="0022010A">
            <w:pPr>
              <w:rPr>
                <w:rFonts w:ascii="Courier New" w:hAnsi="Courier New" w:cs="Courier New"/>
                <w:sz w:val="20"/>
                <w:szCs w:val="20"/>
                <w:lang w:val="hy-AM"/>
              </w:rPr>
            </w:pPr>
          </w:p>
          <w:p w14:paraId="58F987B7" w14:textId="77777777" w:rsidR="00EF078C" w:rsidRPr="00BB2558" w:rsidRDefault="00EF078C" w:rsidP="0022010A">
            <w:pPr>
              <w:rPr>
                <w:rFonts w:ascii="Courier New" w:hAnsi="Courier New" w:cs="Courier New"/>
                <w:sz w:val="20"/>
                <w:szCs w:val="20"/>
                <w:lang w:val="hy-AM"/>
              </w:rPr>
            </w:pPr>
          </w:p>
          <w:p w14:paraId="77D86DDD" w14:textId="77777777" w:rsidR="00EF078C" w:rsidRPr="00BB2558" w:rsidRDefault="00EF078C" w:rsidP="0022010A">
            <w:pPr>
              <w:rPr>
                <w:rFonts w:ascii="Courier New" w:hAnsi="Courier New" w:cs="Courier New"/>
                <w:sz w:val="20"/>
                <w:szCs w:val="20"/>
                <w:lang w:val="hy-AM"/>
              </w:rPr>
            </w:pPr>
          </w:p>
          <w:p w14:paraId="44FBB730" w14:textId="77777777" w:rsidR="00EF078C" w:rsidRPr="00BB2558" w:rsidRDefault="00EF078C" w:rsidP="0022010A">
            <w:pPr>
              <w:rPr>
                <w:rFonts w:ascii="Courier New" w:hAnsi="Courier New" w:cs="Courier New"/>
                <w:sz w:val="20"/>
                <w:szCs w:val="20"/>
                <w:lang w:val="hy-AM"/>
              </w:rPr>
            </w:pPr>
          </w:p>
          <w:p w14:paraId="07AF88AE" w14:textId="77777777" w:rsidR="00EF078C" w:rsidRPr="00BB2558" w:rsidRDefault="00EF078C" w:rsidP="0022010A">
            <w:pPr>
              <w:rPr>
                <w:rFonts w:ascii="Courier New" w:hAnsi="Courier New" w:cs="Courier New"/>
                <w:sz w:val="20"/>
                <w:szCs w:val="20"/>
                <w:lang w:val="hy-AM"/>
              </w:rPr>
            </w:pPr>
          </w:p>
          <w:p w14:paraId="741B1F53" w14:textId="77777777" w:rsidR="00EF078C" w:rsidRPr="00BB2558" w:rsidRDefault="00EF078C" w:rsidP="0022010A">
            <w:pPr>
              <w:rPr>
                <w:rFonts w:ascii="Courier New" w:hAnsi="Courier New" w:cs="Courier New"/>
                <w:sz w:val="20"/>
                <w:szCs w:val="20"/>
                <w:lang w:val="hy-AM"/>
              </w:rPr>
            </w:pPr>
          </w:p>
          <w:p w14:paraId="4F8DA21F" w14:textId="77777777" w:rsidR="00EF078C" w:rsidRPr="00BB2558" w:rsidRDefault="00EF078C" w:rsidP="0022010A">
            <w:pPr>
              <w:rPr>
                <w:rFonts w:ascii="GHEA Grapalat" w:hAnsi="GHEA Grapalat" w:cs="Calibri"/>
                <w:sz w:val="20"/>
                <w:szCs w:val="20"/>
              </w:rPr>
            </w:pPr>
          </w:p>
          <w:p w14:paraId="27C82FA2" w14:textId="53171EE7" w:rsidR="00EF078C" w:rsidRPr="00BB2558" w:rsidRDefault="0022010A" w:rsidP="0022010A">
            <w:pPr>
              <w:rPr>
                <w:rFonts w:ascii="GHEA Grapalat" w:hAnsi="GHEA Grapalat" w:cs="Calibri"/>
                <w:sz w:val="20"/>
                <w:szCs w:val="20"/>
                <w:lang w:val="hy-AM"/>
              </w:rPr>
            </w:pPr>
            <w:r w:rsidRPr="00AE7AD3">
              <w:rPr>
                <w:rFonts w:ascii="GHEA Grapalat" w:hAnsi="GHEA Grapalat" w:cs="Calibri"/>
                <w:sz w:val="18"/>
                <w:szCs w:val="18"/>
              </w:rPr>
              <w:t>со дня вступления в силу договора</w:t>
            </w:r>
            <w:r>
              <w:rPr>
                <w:rFonts w:ascii="GHEA Grapalat" w:hAnsi="GHEA Grapalat" w:cs="Calibri"/>
                <w:sz w:val="18"/>
                <w:szCs w:val="18"/>
              </w:rPr>
              <w:t xml:space="preserve"> </w:t>
            </w:r>
            <w:r w:rsidRPr="00AE7AD3">
              <w:rPr>
                <w:rFonts w:ascii="GHEA Grapalat" w:hAnsi="GHEA Grapalat" w:cs="Calibri"/>
                <w:sz w:val="18"/>
                <w:szCs w:val="18"/>
              </w:rPr>
              <w:t xml:space="preserve">до </w:t>
            </w:r>
            <w:r w:rsidR="009F1C8E">
              <w:rPr>
                <w:rFonts w:ascii="GHEA Grapalat" w:hAnsi="GHEA Grapalat" w:cs="Calibri"/>
                <w:sz w:val="18"/>
                <w:szCs w:val="18"/>
              </w:rPr>
              <w:t>01.07</w:t>
            </w:r>
            <w:bookmarkStart w:id="22" w:name="_GoBack"/>
            <w:bookmarkEnd w:id="22"/>
            <w:r>
              <w:rPr>
                <w:rFonts w:ascii="GHEA Grapalat" w:hAnsi="GHEA Grapalat" w:cs="Calibri"/>
                <w:sz w:val="18"/>
                <w:szCs w:val="18"/>
              </w:rPr>
              <w:t>.2026</w:t>
            </w:r>
            <w:r w:rsidRPr="00AE7AD3">
              <w:rPr>
                <w:rFonts w:ascii="GHEA Grapalat" w:hAnsi="GHEA Grapalat" w:cs="Calibri"/>
                <w:sz w:val="18"/>
                <w:szCs w:val="18"/>
              </w:rPr>
              <w:t>г</w:t>
            </w:r>
            <w:r>
              <w:rPr>
                <w:rFonts w:ascii="GHEA Grapalat" w:hAnsi="GHEA Grapalat" w:cs="Calibri"/>
                <w:sz w:val="18"/>
                <w:szCs w:val="18"/>
              </w:rPr>
              <w:t xml:space="preserve">. </w:t>
            </w:r>
            <w:r w:rsidRPr="00AE7AD3">
              <w:rPr>
                <w:rFonts w:ascii="GHEA Grapalat" w:hAnsi="GHEA Grapalat" w:cs="Calibri"/>
                <w:sz w:val="18"/>
                <w:szCs w:val="18"/>
              </w:rPr>
              <w:t>включительно</w:t>
            </w:r>
            <w:r w:rsidR="00EF078C" w:rsidRPr="00BB2558">
              <w:rPr>
                <w:rFonts w:ascii="Courier New" w:hAnsi="Courier New" w:cs="Courier New"/>
                <w:sz w:val="20"/>
                <w:szCs w:val="20"/>
                <w:lang w:val="hy-AM"/>
              </w:rPr>
              <w:t> </w:t>
            </w:r>
          </w:p>
          <w:p w14:paraId="45D82A66"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10DF6F03"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66B28567"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69B4ACE9"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535A6772" w14:textId="77777777" w:rsidR="00EF078C" w:rsidRPr="00BB2558" w:rsidRDefault="00EF078C" w:rsidP="0022010A">
            <w:pPr>
              <w:rPr>
                <w:rFonts w:ascii="GHEA Grapalat" w:hAnsi="GHEA Grapalat" w:cs="Calibri"/>
                <w:sz w:val="20"/>
                <w:szCs w:val="20"/>
              </w:rPr>
            </w:pPr>
            <w:r w:rsidRPr="00BB2558">
              <w:rPr>
                <w:rFonts w:ascii="Courier New" w:hAnsi="Courier New" w:cs="Courier New"/>
                <w:sz w:val="20"/>
                <w:szCs w:val="20"/>
                <w:lang w:val="hy-AM"/>
              </w:rPr>
              <w:t> </w:t>
            </w:r>
          </w:p>
        </w:tc>
      </w:tr>
    </w:tbl>
    <w:p w14:paraId="5C1A74FE" w14:textId="77777777" w:rsidR="006561C6" w:rsidRPr="00EF078C" w:rsidRDefault="006561C6" w:rsidP="006561C6">
      <w:pPr>
        <w:jc w:val="right"/>
        <w:rPr>
          <w:rFonts w:ascii="GHEA Grapalat" w:hAnsi="GHEA Grapalat"/>
          <w:b/>
          <w:bCs/>
          <w:color w:val="FFFFFF" w:themeColor="background1"/>
          <w:sz w:val="12"/>
          <w:szCs w:val="12"/>
          <w:u w:val="single"/>
          <w:shd w:val="clear" w:color="auto" w:fill="FFFFFF"/>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AE0EDD" w:rsidRPr="00D25446" w14:paraId="7DBBAED2" w14:textId="77777777" w:rsidTr="0022010A">
        <w:trPr>
          <w:cantSplit/>
          <w:trHeight w:val="1134"/>
          <w:jc w:val="center"/>
        </w:trPr>
        <w:tc>
          <w:tcPr>
            <w:tcW w:w="638" w:type="dxa"/>
            <w:vAlign w:val="center"/>
          </w:tcPr>
          <w:p w14:paraId="7E1590A5" w14:textId="77777777" w:rsidR="00AE0EDD" w:rsidRDefault="00AE0EDD" w:rsidP="00AE0EDD">
            <w:pPr>
              <w:widowControl w:val="0"/>
              <w:spacing w:after="120"/>
              <w:jc w:val="center"/>
              <w:rPr>
                <w:rFonts w:ascii="GHEA Grapalat" w:hAnsi="GHEA Grapalat"/>
                <w:sz w:val="16"/>
                <w:szCs w:val="16"/>
                <w:lang w:val="hy-AM"/>
              </w:rPr>
            </w:pPr>
          </w:p>
          <w:p w14:paraId="5435BF66" w14:textId="77777777" w:rsidR="00AE0EDD" w:rsidRDefault="00AE0EDD" w:rsidP="00AE0EDD">
            <w:pPr>
              <w:widowControl w:val="0"/>
              <w:spacing w:after="120"/>
              <w:ind w:left="-43"/>
              <w:jc w:val="center"/>
              <w:rPr>
                <w:rFonts w:ascii="GHEA Grapalat" w:hAnsi="GHEA Grapalat"/>
                <w:sz w:val="16"/>
                <w:szCs w:val="16"/>
                <w:lang w:val="hy-AM"/>
              </w:rPr>
            </w:pPr>
          </w:p>
          <w:p w14:paraId="1C5B1277" w14:textId="77777777" w:rsidR="00AE0EDD" w:rsidRDefault="00AE0EDD" w:rsidP="00AE0ED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AE0EDD" w:rsidRPr="000758FA" w:rsidRDefault="00AE0EDD" w:rsidP="00AE0EDD">
            <w:pPr>
              <w:widowControl w:val="0"/>
              <w:spacing w:after="120"/>
              <w:jc w:val="center"/>
              <w:rPr>
                <w:rFonts w:ascii="GHEA Grapalat" w:hAnsi="GHEA Grapalat"/>
                <w:sz w:val="16"/>
                <w:szCs w:val="16"/>
                <w:lang w:val="hy-AM"/>
              </w:rPr>
            </w:pPr>
          </w:p>
        </w:tc>
        <w:tc>
          <w:tcPr>
            <w:tcW w:w="1350" w:type="dxa"/>
            <w:vAlign w:val="center"/>
          </w:tcPr>
          <w:p w14:paraId="4ADF91CE" w14:textId="7745B3F1" w:rsidR="00AE0EDD" w:rsidRPr="0089553D" w:rsidRDefault="0017408B" w:rsidP="00AE0EDD">
            <w:pPr>
              <w:jc w:val="center"/>
              <w:rPr>
                <w:rFonts w:ascii="GHEA Grapalat" w:hAnsi="GHEA Grapalat" w:cs="Calibri"/>
                <w:sz w:val="20"/>
                <w:szCs w:val="20"/>
              </w:rPr>
            </w:pPr>
            <w:r>
              <w:rPr>
                <w:rFonts w:ascii="GHEA Grapalat" w:hAnsi="GHEA Grapalat" w:cs="Calibri"/>
                <w:sz w:val="20"/>
                <w:szCs w:val="20"/>
              </w:rPr>
              <w:t>71241200/20</w:t>
            </w:r>
          </w:p>
          <w:p w14:paraId="39C2DDA5" w14:textId="0BB21BC2" w:rsidR="00AE0EDD" w:rsidRPr="0006029F" w:rsidRDefault="00AE0EDD" w:rsidP="00AE0EDD">
            <w:pPr>
              <w:jc w:val="center"/>
              <w:rPr>
                <w:rFonts w:ascii="GHEA Grapalat" w:hAnsi="GHEA Grapalat"/>
                <w:sz w:val="18"/>
                <w:szCs w:val="18"/>
                <w:lang w:val="hy-AM"/>
              </w:rPr>
            </w:pPr>
          </w:p>
        </w:tc>
        <w:tc>
          <w:tcPr>
            <w:tcW w:w="1651" w:type="dxa"/>
          </w:tcPr>
          <w:p w14:paraId="03BDE673" w14:textId="7A94295E" w:rsidR="00AE0EDD" w:rsidRPr="00AB405C" w:rsidRDefault="0022010A" w:rsidP="00AE0EDD">
            <w:pPr>
              <w:pStyle w:val="BodyTextIndent2"/>
              <w:widowControl w:val="0"/>
              <w:spacing w:after="120" w:line="240" w:lineRule="auto"/>
              <w:ind w:firstLine="0"/>
              <w:jc w:val="center"/>
              <w:rPr>
                <w:rFonts w:ascii="GHEA Grapalat" w:hAnsi="GHEA Grapalat"/>
                <w:sz w:val="18"/>
                <w:szCs w:val="18"/>
                <w:u w:val="single"/>
                <w:vertAlign w:val="subscript"/>
              </w:rPr>
            </w:pPr>
            <w:r w:rsidRPr="0022010A">
              <w:rPr>
                <w:rFonts w:ascii="GHEA Grapalat" w:hAnsi="GHEA Grapalat"/>
                <w:sz w:val="18"/>
                <w:szCs w:val="18"/>
                <w:lang w:eastAsia="en-AU"/>
              </w:rPr>
              <w:t>Консультационные работы по разработке проектно-сметной документации для строительства общественного туалета в парке им. В. Давтяна.</w:t>
            </w:r>
          </w:p>
        </w:tc>
        <w:tc>
          <w:tcPr>
            <w:tcW w:w="595" w:type="dxa"/>
          </w:tcPr>
          <w:p w14:paraId="273E85A6" w14:textId="4BB4A5BF" w:rsidR="00AE0EDD" w:rsidRPr="000C26A3" w:rsidRDefault="00AE0EDD" w:rsidP="00AE0EDD">
            <w:pPr>
              <w:widowControl w:val="0"/>
              <w:spacing w:after="120"/>
              <w:ind w:left="-43"/>
              <w:jc w:val="center"/>
              <w:rPr>
                <w:rFonts w:ascii="GHEA Grapalat" w:hAnsi="GHEA Grapalat"/>
                <w:sz w:val="16"/>
                <w:szCs w:val="16"/>
                <w:lang w:val="hy-AM"/>
              </w:rPr>
            </w:pPr>
          </w:p>
        </w:tc>
        <w:tc>
          <w:tcPr>
            <w:tcW w:w="634" w:type="dxa"/>
          </w:tcPr>
          <w:p w14:paraId="2499E9CD" w14:textId="6C476BA6" w:rsidR="00AE0EDD" w:rsidRPr="00D25446" w:rsidRDefault="00AE0EDD" w:rsidP="00AE0EDD">
            <w:pPr>
              <w:widowControl w:val="0"/>
              <w:spacing w:after="120"/>
              <w:ind w:left="-43"/>
              <w:jc w:val="center"/>
              <w:rPr>
                <w:rFonts w:ascii="GHEA Grapalat" w:hAnsi="GHEA Grapalat"/>
                <w:sz w:val="16"/>
                <w:szCs w:val="16"/>
              </w:rPr>
            </w:pPr>
          </w:p>
        </w:tc>
        <w:tc>
          <w:tcPr>
            <w:tcW w:w="536" w:type="dxa"/>
            <w:textDirection w:val="btLr"/>
          </w:tcPr>
          <w:p w14:paraId="3FAB35AA" w14:textId="39E60208" w:rsidR="00AE0EDD" w:rsidRPr="0022010A" w:rsidRDefault="00AE0EDD" w:rsidP="0022010A">
            <w:pPr>
              <w:widowControl w:val="0"/>
              <w:spacing w:after="120"/>
              <w:ind w:left="-43" w:right="113"/>
              <w:jc w:val="center"/>
              <w:rPr>
                <w:rFonts w:ascii="GHEA Grapalat" w:hAnsi="GHEA Grapalat" w:cs="Arial"/>
                <w:sz w:val="16"/>
                <w:szCs w:val="16"/>
                <w:lang w:val="en-US"/>
              </w:rPr>
            </w:pPr>
          </w:p>
        </w:tc>
        <w:tc>
          <w:tcPr>
            <w:tcW w:w="634" w:type="dxa"/>
            <w:textDirection w:val="btLr"/>
          </w:tcPr>
          <w:p w14:paraId="26368C95" w14:textId="47E8C7F2" w:rsidR="00AE0EDD" w:rsidRPr="00D25446" w:rsidRDefault="00AE0EDD" w:rsidP="0022010A">
            <w:pPr>
              <w:widowControl w:val="0"/>
              <w:spacing w:after="120"/>
              <w:ind w:left="-43" w:right="113"/>
              <w:jc w:val="center"/>
              <w:rPr>
                <w:rFonts w:ascii="GHEA Grapalat" w:hAnsi="GHEA Grapalat"/>
                <w:sz w:val="16"/>
                <w:szCs w:val="16"/>
              </w:rPr>
            </w:pPr>
          </w:p>
        </w:tc>
        <w:tc>
          <w:tcPr>
            <w:tcW w:w="630" w:type="dxa"/>
            <w:textDirection w:val="btLr"/>
          </w:tcPr>
          <w:p w14:paraId="15BBF118" w14:textId="19B6AD51" w:rsidR="00AE0EDD" w:rsidRPr="00D25446" w:rsidRDefault="0022010A" w:rsidP="0022010A">
            <w:pPr>
              <w:widowControl w:val="0"/>
              <w:spacing w:after="120"/>
              <w:ind w:left="-43" w:right="113"/>
              <w:jc w:val="center"/>
              <w:rPr>
                <w:rFonts w:ascii="GHEA Grapalat" w:hAnsi="GHEA Grapalat"/>
                <w:sz w:val="16"/>
                <w:szCs w:val="16"/>
              </w:rPr>
            </w:pPr>
            <w:r>
              <w:rPr>
                <w:rFonts w:ascii="GHEA Grapalat" w:hAnsi="GHEA Grapalat" w:cs="Arial"/>
                <w:sz w:val="18"/>
                <w:szCs w:val="18"/>
              </w:rPr>
              <w:t>100</w:t>
            </w:r>
            <w:r>
              <w:rPr>
                <w:rFonts w:ascii="GHEA Grapalat" w:hAnsi="GHEA Grapalat" w:cs="Arial"/>
                <w:sz w:val="18"/>
                <w:szCs w:val="18"/>
                <w:lang w:val="en-US"/>
              </w:rPr>
              <w:t>%</w:t>
            </w:r>
          </w:p>
        </w:tc>
        <w:tc>
          <w:tcPr>
            <w:tcW w:w="630" w:type="dxa"/>
            <w:textDirection w:val="btLr"/>
          </w:tcPr>
          <w:p w14:paraId="661CEBB3" w14:textId="4619EBD4" w:rsidR="00AE0EDD" w:rsidRPr="00D25446" w:rsidRDefault="0022010A" w:rsidP="0022010A">
            <w:pPr>
              <w:widowControl w:val="0"/>
              <w:spacing w:after="120"/>
              <w:ind w:left="-43" w:right="113"/>
              <w:jc w:val="center"/>
              <w:rPr>
                <w:rFonts w:ascii="GHEA Grapalat" w:hAnsi="GHEA Grapalat" w:cs="Arial"/>
                <w:sz w:val="16"/>
                <w:szCs w:val="16"/>
              </w:rPr>
            </w:pPr>
            <w:r>
              <w:rPr>
                <w:rFonts w:ascii="GHEA Grapalat" w:hAnsi="GHEA Grapalat" w:cs="Arial"/>
                <w:sz w:val="18"/>
                <w:szCs w:val="18"/>
              </w:rPr>
              <w:t>100</w:t>
            </w:r>
            <w:r>
              <w:rPr>
                <w:rFonts w:ascii="GHEA Grapalat" w:hAnsi="GHEA Grapalat" w:cs="Arial"/>
                <w:sz w:val="18"/>
                <w:szCs w:val="18"/>
                <w:lang w:val="en-US"/>
              </w:rPr>
              <w:t>%</w:t>
            </w:r>
          </w:p>
        </w:tc>
        <w:tc>
          <w:tcPr>
            <w:tcW w:w="567" w:type="dxa"/>
            <w:textDirection w:val="btLr"/>
          </w:tcPr>
          <w:p w14:paraId="7E8B24E4" w14:textId="1C2846CD" w:rsidR="00AE0EDD" w:rsidRPr="00D25446" w:rsidRDefault="0022010A" w:rsidP="0022010A">
            <w:pPr>
              <w:widowControl w:val="0"/>
              <w:spacing w:after="120"/>
              <w:ind w:left="-43" w:right="113"/>
              <w:jc w:val="center"/>
              <w:rPr>
                <w:rFonts w:ascii="GHEA Grapalat" w:hAnsi="GHEA Grapalat"/>
                <w:sz w:val="16"/>
                <w:szCs w:val="16"/>
              </w:rPr>
            </w:pPr>
            <w:r>
              <w:rPr>
                <w:rFonts w:ascii="GHEA Grapalat" w:hAnsi="GHEA Grapalat" w:cs="Arial"/>
                <w:sz w:val="18"/>
                <w:szCs w:val="18"/>
              </w:rPr>
              <w:t>100</w:t>
            </w:r>
            <w:r>
              <w:rPr>
                <w:rFonts w:ascii="GHEA Grapalat" w:hAnsi="GHEA Grapalat" w:cs="Arial"/>
                <w:sz w:val="18"/>
                <w:szCs w:val="18"/>
                <w:lang w:val="en-US"/>
              </w:rPr>
              <w:t>%</w:t>
            </w:r>
          </w:p>
        </w:tc>
        <w:tc>
          <w:tcPr>
            <w:tcW w:w="567" w:type="dxa"/>
            <w:textDirection w:val="btLr"/>
          </w:tcPr>
          <w:p w14:paraId="3B132A20" w14:textId="7FE37164" w:rsidR="00AE0EDD" w:rsidRPr="00D25446" w:rsidRDefault="0022010A" w:rsidP="0022010A">
            <w:pPr>
              <w:widowControl w:val="0"/>
              <w:spacing w:after="120"/>
              <w:ind w:left="-43" w:right="113"/>
              <w:jc w:val="center"/>
              <w:rPr>
                <w:rFonts w:ascii="GHEA Grapalat" w:hAnsi="GHEA Grapalat"/>
                <w:sz w:val="16"/>
                <w:szCs w:val="16"/>
              </w:rPr>
            </w:pPr>
            <w:r>
              <w:rPr>
                <w:rFonts w:ascii="GHEA Grapalat" w:hAnsi="GHEA Grapalat" w:cs="Arial"/>
                <w:sz w:val="18"/>
                <w:szCs w:val="18"/>
              </w:rPr>
              <w:t>100</w:t>
            </w:r>
            <w:r>
              <w:rPr>
                <w:rFonts w:ascii="GHEA Grapalat" w:hAnsi="GHEA Grapalat" w:cs="Arial"/>
                <w:sz w:val="18"/>
                <w:szCs w:val="18"/>
                <w:lang w:val="en-US"/>
              </w:rPr>
              <w:t>%</w:t>
            </w:r>
          </w:p>
        </w:tc>
        <w:tc>
          <w:tcPr>
            <w:tcW w:w="576" w:type="dxa"/>
            <w:textDirection w:val="btLr"/>
          </w:tcPr>
          <w:p w14:paraId="6943EBA8" w14:textId="3D6CC6E6" w:rsidR="00AE0EDD" w:rsidRPr="00D25446" w:rsidRDefault="0022010A" w:rsidP="0022010A">
            <w:pPr>
              <w:widowControl w:val="0"/>
              <w:spacing w:after="120"/>
              <w:ind w:left="-43" w:right="113"/>
              <w:jc w:val="center"/>
              <w:rPr>
                <w:rFonts w:ascii="GHEA Grapalat" w:hAnsi="GHEA Grapalat"/>
                <w:sz w:val="16"/>
                <w:szCs w:val="16"/>
              </w:rPr>
            </w:pPr>
            <w:r>
              <w:rPr>
                <w:rFonts w:ascii="GHEA Grapalat" w:hAnsi="GHEA Grapalat" w:cs="Arial"/>
                <w:sz w:val="18"/>
                <w:szCs w:val="18"/>
              </w:rPr>
              <w:t>100</w:t>
            </w:r>
            <w:r>
              <w:rPr>
                <w:rFonts w:ascii="GHEA Grapalat" w:hAnsi="GHEA Grapalat" w:cs="Arial"/>
                <w:sz w:val="18"/>
                <w:szCs w:val="18"/>
                <w:lang w:val="en-US"/>
              </w:rPr>
              <w:t>%</w:t>
            </w:r>
          </w:p>
        </w:tc>
        <w:tc>
          <w:tcPr>
            <w:tcW w:w="630" w:type="dxa"/>
            <w:textDirection w:val="btLr"/>
          </w:tcPr>
          <w:p w14:paraId="6DB48AA8" w14:textId="727212C3" w:rsidR="00AE0EDD" w:rsidRPr="00D25446" w:rsidRDefault="00AE0EDD" w:rsidP="0022010A">
            <w:pPr>
              <w:widowControl w:val="0"/>
              <w:spacing w:after="120"/>
              <w:ind w:left="-43" w:right="113"/>
              <w:jc w:val="center"/>
              <w:rPr>
                <w:rFonts w:ascii="GHEA Grapalat" w:hAnsi="GHEA Grapalat"/>
                <w:sz w:val="16"/>
                <w:szCs w:val="16"/>
              </w:rPr>
            </w:pPr>
            <w:r>
              <w:rPr>
                <w:rFonts w:ascii="GHEA Grapalat" w:hAnsi="GHEA Grapalat" w:cs="Arial"/>
                <w:sz w:val="18"/>
                <w:szCs w:val="18"/>
                <w:lang w:val="pt-BR"/>
              </w:rPr>
              <w:t>100%</w:t>
            </w:r>
          </w:p>
        </w:tc>
        <w:tc>
          <w:tcPr>
            <w:tcW w:w="630" w:type="dxa"/>
            <w:textDirection w:val="btLr"/>
          </w:tcPr>
          <w:p w14:paraId="42384E2F" w14:textId="1D46C30B" w:rsidR="00AE0EDD" w:rsidRPr="00D25446" w:rsidRDefault="00AE0EDD" w:rsidP="0022010A">
            <w:pPr>
              <w:widowControl w:val="0"/>
              <w:spacing w:after="120"/>
              <w:ind w:left="-43" w:right="113"/>
              <w:jc w:val="center"/>
              <w:rPr>
                <w:rFonts w:ascii="GHEA Grapalat" w:hAnsi="GHEA Grapalat"/>
                <w:sz w:val="16"/>
                <w:szCs w:val="16"/>
              </w:rPr>
            </w:pPr>
            <w:r>
              <w:rPr>
                <w:rFonts w:ascii="GHEA Grapalat" w:hAnsi="GHEA Grapalat" w:cs="Arial"/>
                <w:sz w:val="18"/>
                <w:szCs w:val="18"/>
                <w:lang w:val="pt-BR"/>
              </w:rPr>
              <w:t>100%</w:t>
            </w:r>
          </w:p>
        </w:tc>
        <w:tc>
          <w:tcPr>
            <w:tcW w:w="550" w:type="dxa"/>
            <w:textDirection w:val="btLr"/>
          </w:tcPr>
          <w:p w14:paraId="051C445C" w14:textId="3EB54EBE" w:rsidR="00AE0EDD" w:rsidRPr="00D25446" w:rsidRDefault="00AE0EDD" w:rsidP="0022010A">
            <w:pPr>
              <w:widowControl w:val="0"/>
              <w:spacing w:after="120"/>
              <w:ind w:left="-43" w:right="113"/>
              <w:jc w:val="center"/>
              <w:rPr>
                <w:rFonts w:ascii="GHEA Grapalat" w:hAnsi="GHEA Grapalat"/>
                <w:sz w:val="16"/>
                <w:szCs w:val="16"/>
              </w:rPr>
            </w:pPr>
            <w:r>
              <w:rPr>
                <w:rFonts w:ascii="GHEA Grapalat" w:hAnsi="GHEA Grapalat" w:cs="Arial"/>
                <w:sz w:val="18"/>
                <w:szCs w:val="18"/>
                <w:lang w:val="pt-BR"/>
              </w:rPr>
              <w:t>100%</w:t>
            </w:r>
          </w:p>
        </w:tc>
        <w:tc>
          <w:tcPr>
            <w:tcW w:w="620" w:type="dxa"/>
            <w:textDirection w:val="btLr"/>
          </w:tcPr>
          <w:p w14:paraId="28772463" w14:textId="4C9AAF61" w:rsidR="00AE0EDD" w:rsidRPr="00D25446" w:rsidRDefault="00AE0EDD" w:rsidP="0022010A">
            <w:pPr>
              <w:widowControl w:val="0"/>
              <w:spacing w:after="120"/>
              <w:ind w:left="-43" w:right="113"/>
              <w:jc w:val="center"/>
              <w:rPr>
                <w:rFonts w:ascii="GHEA Grapalat" w:hAnsi="GHEA Grapalat" w:cs="Arial"/>
                <w:sz w:val="16"/>
                <w:szCs w:val="16"/>
              </w:rPr>
            </w:pPr>
            <w:r>
              <w:rPr>
                <w:rFonts w:ascii="GHEA Grapalat" w:hAnsi="GHEA Grapalat"/>
                <w:b/>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6B19A" w14:textId="77777777" w:rsidR="00762DA2" w:rsidRDefault="00762DA2">
      <w:r>
        <w:separator/>
      </w:r>
    </w:p>
  </w:endnote>
  <w:endnote w:type="continuationSeparator" w:id="0">
    <w:p w14:paraId="5658518C" w14:textId="77777777" w:rsidR="00762DA2" w:rsidRDefault="00762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22010A" w:rsidRPr="003E450C" w:rsidRDefault="0022010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1C8E">
          <w:rPr>
            <w:rFonts w:ascii="GHEA Grapalat" w:hAnsi="GHEA Grapalat"/>
            <w:noProof/>
            <w:sz w:val="24"/>
            <w:szCs w:val="24"/>
          </w:rPr>
          <w:t>80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32E4F" w14:textId="77777777" w:rsidR="00762DA2" w:rsidRDefault="00762DA2">
      <w:r>
        <w:separator/>
      </w:r>
    </w:p>
  </w:footnote>
  <w:footnote w:type="continuationSeparator" w:id="0">
    <w:p w14:paraId="593F7602" w14:textId="77777777" w:rsidR="00762DA2" w:rsidRDefault="00762DA2">
      <w:r>
        <w:continuationSeparator/>
      </w:r>
    </w:p>
  </w:footnote>
  <w:footnote w:id="1">
    <w:p w14:paraId="2F622B90" w14:textId="77777777" w:rsidR="0022010A" w:rsidRPr="002B32C3" w:rsidRDefault="0022010A"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22010A" w:rsidRPr="00CD6B60" w:rsidRDefault="0022010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22010A" w:rsidRPr="00CD6B60" w:rsidRDefault="0022010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22010A" w:rsidRPr="00CD6B60" w:rsidRDefault="0022010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22010A" w:rsidRPr="00CD6B60" w:rsidRDefault="0022010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22010A" w:rsidRPr="00810F23" w:rsidRDefault="0022010A">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22010A" w:rsidRPr="00564DB5" w:rsidRDefault="0022010A"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22010A" w:rsidRPr="00511966" w:rsidRDefault="0022010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22010A" w:rsidRPr="008E4439" w:rsidRDefault="0022010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22010A" w:rsidRPr="000811C1" w:rsidRDefault="0022010A" w:rsidP="0027573B">
      <w:pPr>
        <w:pStyle w:val="FootnoteText"/>
        <w:rPr>
          <w:rFonts w:ascii="Sylfaen" w:hAnsi="Sylfaen"/>
          <w:sz w:val="18"/>
          <w:szCs w:val="18"/>
        </w:rPr>
      </w:pPr>
    </w:p>
  </w:footnote>
  <w:footnote w:id="6">
    <w:p w14:paraId="0AE2A78E" w14:textId="77777777" w:rsidR="0022010A" w:rsidRPr="00A31673" w:rsidRDefault="0022010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22010A" w:rsidRPr="00810F23" w:rsidRDefault="0022010A"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22010A" w:rsidRPr="005F2C25" w:rsidRDefault="0022010A">
      <w:pPr>
        <w:pStyle w:val="FootnoteText"/>
        <w:rPr>
          <w:rFonts w:ascii="Times New Roman" w:hAnsi="Times New Roman"/>
        </w:rPr>
      </w:pPr>
    </w:p>
  </w:footnote>
  <w:footnote w:id="8">
    <w:p w14:paraId="38FF2A80" w14:textId="77777777" w:rsidR="0022010A" w:rsidRDefault="0022010A" w:rsidP="006B3E56">
      <w:pPr>
        <w:jc w:val="both"/>
      </w:pPr>
    </w:p>
    <w:p w14:paraId="300E3450" w14:textId="77777777" w:rsidR="0022010A" w:rsidRPr="00A006D6" w:rsidRDefault="0022010A"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22010A" w:rsidRPr="00A006D6" w:rsidRDefault="0022010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22010A" w:rsidRPr="00A006D6" w:rsidRDefault="0022010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22010A" w:rsidRPr="00AE62BA" w:rsidRDefault="0022010A" w:rsidP="006B3E56">
      <w:pPr>
        <w:pStyle w:val="FootnoteText"/>
        <w:rPr>
          <w:rFonts w:asciiTheme="minorHAnsi" w:hAnsiTheme="minorHAnsi"/>
          <w:i/>
        </w:rPr>
      </w:pPr>
    </w:p>
  </w:footnote>
  <w:footnote w:id="9">
    <w:p w14:paraId="1D90AA3E" w14:textId="77777777" w:rsidR="0022010A" w:rsidRPr="00A25D1B" w:rsidRDefault="0022010A"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22010A" w:rsidRPr="00DC619D" w:rsidRDefault="0022010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22010A" w:rsidRPr="00D3436F" w:rsidRDefault="0022010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22010A" w:rsidRPr="00D3436F" w:rsidRDefault="0022010A">
      <w:pPr>
        <w:pStyle w:val="FootnoteText"/>
        <w:rPr>
          <w:lang w:val="es-ES"/>
        </w:rPr>
      </w:pPr>
    </w:p>
  </w:footnote>
  <w:footnote w:id="12">
    <w:p w14:paraId="3B89F2BB" w14:textId="77777777" w:rsidR="0022010A" w:rsidRPr="00217344" w:rsidRDefault="0022010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22010A" w:rsidRPr="008842CE" w:rsidRDefault="0022010A"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22010A" w:rsidRPr="008842CE" w:rsidRDefault="0022010A" w:rsidP="00484E39">
      <w:pPr>
        <w:pStyle w:val="FootnoteText"/>
        <w:jc w:val="both"/>
        <w:rPr>
          <w:rFonts w:ascii="GHEA Grapalat" w:hAnsi="GHEA Grapalat"/>
        </w:rPr>
      </w:pPr>
    </w:p>
  </w:footnote>
  <w:footnote w:id="14">
    <w:p w14:paraId="3D153D79" w14:textId="77777777" w:rsidR="0022010A" w:rsidRPr="008842CE" w:rsidRDefault="0022010A" w:rsidP="00484E39">
      <w:pPr>
        <w:pStyle w:val="FootnoteText"/>
        <w:jc w:val="both"/>
      </w:pPr>
    </w:p>
  </w:footnote>
  <w:footnote w:id="15">
    <w:p w14:paraId="72E415F5" w14:textId="77777777" w:rsidR="0022010A" w:rsidRPr="00124BE9" w:rsidRDefault="0022010A"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22010A" w:rsidRDefault="0022010A"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22010A" w:rsidRPr="00EB336B" w:rsidRDefault="0022010A"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22010A" w:rsidRPr="000C5CC1" w:rsidRDefault="0022010A" w:rsidP="00FE3DC2">
      <w:pPr>
        <w:widowControl w:val="0"/>
        <w:spacing w:after="160"/>
        <w:jc w:val="both"/>
        <w:rPr>
          <w:lang w:val="hy-AM"/>
        </w:rPr>
      </w:pPr>
    </w:p>
  </w:footnote>
  <w:footnote w:id="17">
    <w:p w14:paraId="367DDA2F" w14:textId="77777777" w:rsidR="0022010A" w:rsidRPr="00AA52B7" w:rsidRDefault="0022010A"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22010A" w:rsidRPr="00552088" w:rsidRDefault="0022010A"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22010A" w:rsidRPr="00124BE9" w:rsidRDefault="0022010A"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22010A" w:rsidRPr="00124BE9" w:rsidRDefault="0022010A"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22010A" w:rsidRPr="00124BE9" w:rsidRDefault="0022010A"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22010A" w:rsidRPr="00124BE9" w:rsidRDefault="0022010A"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22010A" w:rsidRPr="00680C8D" w:rsidRDefault="0022010A" w:rsidP="007A34A7">
      <w:pPr>
        <w:pStyle w:val="FootnoteText"/>
        <w:widowControl w:val="0"/>
        <w:jc w:val="both"/>
        <w:rPr>
          <w:rFonts w:asciiTheme="minorHAnsi" w:hAnsiTheme="minorHAnsi"/>
          <w:lang w:val="hy-AM"/>
        </w:rPr>
      </w:pPr>
    </w:p>
  </w:footnote>
  <w:footnote w:id="22">
    <w:p w14:paraId="515C2404" w14:textId="77777777" w:rsidR="0022010A" w:rsidRPr="00124BE9" w:rsidRDefault="0022010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22010A" w:rsidRDefault="0022010A" w:rsidP="00BB28C8">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7EA4478E" w14:textId="77777777" w:rsidR="0022010A" w:rsidRDefault="0022010A" w:rsidP="00BB28C8">
      <w:pPr>
        <w:pStyle w:val="FootnoteText"/>
        <w:widowControl w:val="0"/>
        <w:jc w:val="both"/>
        <w:rPr>
          <w:rFonts w:ascii="GHEA Grapalat" w:hAnsi="GHEA Grapalat"/>
          <w:i/>
        </w:rPr>
      </w:pPr>
    </w:p>
    <w:p w14:paraId="7F5A08F8" w14:textId="77777777" w:rsidR="0022010A" w:rsidRPr="00124BE9" w:rsidRDefault="0022010A" w:rsidP="00BB28C8">
      <w:pPr>
        <w:pStyle w:val="FootnoteText"/>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431"/>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5D85"/>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5798F"/>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A8D"/>
    <w:rsid w:val="0017160C"/>
    <w:rsid w:val="00171E80"/>
    <w:rsid w:val="001723D6"/>
    <w:rsid w:val="001724D7"/>
    <w:rsid w:val="00172B38"/>
    <w:rsid w:val="00172BC4"/>
    <w:rsid w:val="001732FB"/>
    <w:rsid w:val="00173708"/>
    <w:rsid w:val="00174007"/>
    <w:rsid w:val="0017408B"/>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10A"/>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68"/>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07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27A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5684"/>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2A2A"/>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2DA2"/>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50F"/>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26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0DB0"/>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C8E"/>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56E"/>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05C"/>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0C4"/>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85"/>
    <w:rsid w:val="00BC15AF"/>
    <w:rsid w:val="00BC1804"/>
    <w:rsid w:val="00BC2255"/>
    <w:rsid w:val="00BC256B"/>
    <w:rsid w:val="00BC2E4D"/>
    <w:rsid w:val="00BC32E4"/>
    <w:rsid w:val="00BC354F"/>
    <w:rsid w:val="00BC3E66"/>
    <w:rsid w:val="00BC4594"/>
    <w:rsid w:val="00BC4A27"/>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08"/>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2B9"/>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078C"/>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2AC4C-488A-40F3-A267-DB5DE80DE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5120</TotalTime>
  <Pages>1</Pages>
  <Words>20708</Words>
  <Characters>118041</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2433</cp:revision>
  <cp:lastPrinted>2018-02-16T07:12:00Z</cp:lastPrinted>
  <dcterms:created xsi:type="dcterms:W3CDTF">2019-10-28T07:04:00Z</dcterms:created>
  <dcterms:modified xsi:type="dcterms:W3CDTF">2026-05-07T12:21:00Z</dcterms:modified>
</cp:coreProperties>
</file>